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02C92" w14:textId="77777777" w:rsidR="008D63B0" w:rsidRDefault="008D63B0" w:rsidP="00C73012">
      <w:pPr>
        <w:pBdr>
          <w:bottom w:val="single" w:sz="12" w:space="1" w:color="auto"/>
        </w:pBdr>
        <w:spacing w:after="0" w:line="240" w:lineRule="auto"/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</w:pPr>
      <w:bookmarkStart w:id="0" w:name="_GoBack"/>
      <w:bookmarkEnd w:id="0"/>
      <w:r w:rsidRPr="008D63B0">
        <w:rPr>
          <w:rFonts w:ascii="Helvetica" w:eastAsia="Times New Roman" w:hAnsi="Helvetica" w:cs="Times New Roman"/>
          <w:b/>
          <w:noProof/>
          <w:color w:val="333333"/>
          <w:kern w:val="36"/>
          <w:sz w:val="56"/>
          <w:szCs w:val="3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C95D6" wp14:editId="2910D2B6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975360" cy="1524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2285A" w14:textId="77777777" w:rsidR="008D63B0" w:rsidRDefault="008D63B0" w:rsidP="008D63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0DE6A67" wp14:editId="3FA4A56B">
                                  <wp:extent cx="740410" cy="1417320"/>
                                  <wp:effectExtent l="0" t="0" r="2540" b="0"/>
                                  <wp:docPr id="5" name="mcobourg" descr="Logo Image" title="Logo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cobourg" descr="Logo Image" title="Logo Imag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41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C9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6pt;margin-top:8pt;width:76.8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" fillcolor="white [3201]" strokecolor="#4472c4 [3208]" strokeweight="1pt">
                <v:textbox>
                  <w:txbxContent>
                    <w:p w14:paraId="2D82285A" w14:textId="77777777" w:rsidR="008D63B0" w:rsidRDefault="008D63B0" w:rsidP="008D63B0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10DE6A67" wp14:editId="3FA4A56B">
                            <wp:extent cx="740410" cy="1417320"/>
                            <wp:effectExtent l="0" t="0" r="2540" b="0"/>
                            <wp:docPr id="5" name="mcobourg" descr="Logo Image" title="Logo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cobourg" descr="Logo Image" title="Logo Imag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410" cy="1417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EAA318" w14:textId="77777777" w:rsidR="008D63B0" w:rsidRDefault="008D63B0" w:rsidP="00C73012">
      <w:pPr>
        <w:pBdr>
          <w:bottom w:val="single" w:sz="12" w:space="1" w:color="auto"/>
        </w:pBdr>
        <w:spacing w:after="0" w:line="240" w:lineRule="auto"/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</w:pPr>
    </w:p>
    <w:p w14:paraId="0B7FC98E" w14:textId="008BB63F" w:rsidR="006F3436" w:rsidRDefault="00EE6088" w:rsidP="00C73012">
      <w:pPr>
        <w:pBdr>
          <w:bottom w:val="single" w:sz="12" w:space="1" w:color="auto"/>
        </w:pBdr>
        <w:spacing w:after="0" w:line="240" w:lineRule="auto"/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</w:pPr>
      <w:r w:rsidRPr="008869A6"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  <w:t xml:space="preserve">STAFF </w:t>
      </w:r>
    </w:p>
    <w:p w14:paraId="40640D8D" w14:textId="1973B11D" w:rsidR="006909BE" w:rsidRDefault="00EE6088" w:rsidP="00C73012">
      <w:pPr>
        <w:pBdr>
          <w:bottom w:val="single" w:sz="12" w:space="1" w:color="auto"/>
        </w:pBdr>
        <w:spacing w:after="0" w:line="240" w:lineRule="auto"/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</w:pPr>
      <w:r w:rsidRPr="008869A6">
        <w:rPr>
          <w:rFonts w:ascii="Helvetica" w:eastAsia="Times New Roman" w:hAnsi="Helvetica" w:cs="Times New Roman"/>
          <w:b/>
          <w:color w:val="333333"/>
          <w:kern w:val="36"/>
          <w:sz w:val="56"/>
          <w:szCs w:val="34"/>
        </w:rPr>
        <w:t>REPORT</w:t>
      </w:r>
    </w:p>
    <w:p w14:paraId="5968A034" w14:textId="7B7CE62F" w:rsidR="00C73012" w:rsidRPr="00C73012" w:rsidRDefault="00C73012" w:rsidP="00C73012">
      <w:pPr>
        <w:pBdr>
          <w:bottom w:val="single" w:sz="12" w:space="1" w:color="auto"/>
        </w:pBdr>
        <w:spacing w:after="240" w:line="240" w:lineRule="auto"/>
        <w:rPr>
          <w:rFonts w:ascii="Helvetica" w:eastAsia="Times New Roman" w:hAnsi="Helvetica" w:cs="Times New Roman"/>
          <w:b/>
          <w:caps/>
          <w:kern w:val="36"/>
          <w:szCs w:val="34"/>
        </w:rPr>
      </w:pPr>
      <w:r w:rsidRPr="00C73012">
        <w:rPr>
          <w:rFonts w:ascii="Helvetica" w:eastAsia="Times New Roman" w:hAnsi="Helvetica" w:cs="Times New Roman"/>
          <w:b/>
          <w:caps/>
          <w:kern w:val="36"/>
          <w:szCs w:val="34"/>
        </w:rPr>
        <w:t>The Corporation of the Town of Cobourg</w:t>
      </w:r>
    </w:p>
    <w:tbl>
      <w:tblPr>
        <w:tblpPr w:leftFromText="180" w:rightFromText="180" w:vertAnchor="text" w:horzAnchor="margin" w:tblpXSpec="right" w:tblpY="-77"/>
        <w:tblW w:w="9447" w:type="dxa"/>
        <w:tblLook w:val="04A0" w:firstRow="1" w:lastRow="0" w:firstColumn="1" w:lastColumn="0" w:noHBand="0" w:noVBand="1"/>
      </w:tblPr>
      <w:tblGrid>
        <w:gridCol w:w="1879"/>
        <w:gridCol w:w="3508"/>
        <w:gridCol w:w="1963"/>
        <w:gridCol w:w="2097"/>
      </w:tblGrid>
      <w:tr w:rsidR="00BC7281" w:rsidRPr="00BC7281" w14:paraId="088B259D" w14:textId="77777777" w:rsidTr="00D46E15">
        <w:trPr>
          <w:trHeight w:val="39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DC2" w14:textId="77777777" w:rsidR="001919D3" w:rsidRPr="00960F06" w:rsidRDefault="00BC7281" w:rsidP="009E68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Item158311"/>
            <w:bookmarkEnd w:id="1"/>
            <w:r w:rsidRPr="00960F06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069" w14:textId="77777777" w:rsidR="001919D3" w:rsidRPr="00960F06" w:rsidRDefault="00BC7281" w:rsidP="009E6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0F06">
              <w:rPr>
                <w:rFonts w:ascii="Arial" w:hAnsi="Arial" w:cs="Arial"/>
                <w:sz w:val="24"/>
                <w:szCs w:val="24"/>
              </w:rPr>
              <w:t>Mayor and Council Members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A2F" w14:textId="77777777" w:rsidR="001919D3" w:rsidRPr="00960F06" w:rsidRDefault="001919D3" w:rsidP="009E68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60F06">
              <w:rPr>
                <w:rFonts w:ascii="Arial" w:hAnsi="Arial" w:cs="Arial"/>
                <w:b/>
                <w:sz w:val="24"/>
                <w:szCs w:val="24"/>
              </w:rPr>
              <w:t>Priority: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EF9" w14:textId="46BF7646" w:rsidR="00247BEB" w:rsidRPr="00960F06" w:rsidRDefault="006074C5" w:rsidP="00BC72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42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19D3" w:rsidRPr="00960F06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r w:rsidR="00BC7281" w:rsidRPr="00960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9D3" w:rsidRPr="00960F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4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1919D3" w:rsidRPr="00960F06">
              <w:rPr>
                <w:rFonts w:ascii="Arial" w:hAnsi="Arial" w:cs="Arial"/>
                <w:sz w:val="24"/>
                <w:szCs w:val="24"/>
              </w:rPr>
              <w:t xml:space="preserve"> Low</w:t>
            </w:r>
          </w:p>
        </w:tc>
      </w:tr>
      <w:tr w:rsidR="00552D83" w:rsidRPr="00BC7281" w14:paraId="27A2CB58" w14:textId="77777777" w:rsidTr="006955C2">
        <w:trPr>
          <w:trHeight w:val="158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4F3" w14:textId="378FCEB9" w:rsidR="00552D83" w:rsidRPr="00960F06" w:rsidRDefault="00552D83" w:rsidP="009E68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60F06">
              <w:rPr>
                <w:rFonts w:ascii="Arial" w:hAnsi="Arial" w:cs="Arial"/>
                <w:b/>
                <w:sz w:val="24"/>
                <w:szCs w:val="24"/>
              </w:rPr>
              <w:t>Submitted by: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7107338"/>
            <w:placeholder>
              <w:docPart w:val="26BA83CF90E64BB090BF55BBDF3B3796"/>
            </w:placeholder>
          </w:sdtPr>
          <w:sdtEndPr/>
          <w:sdtContent>
            <w:tc>
              <w:tcPr>
                <w:tcW w:w="3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6D5D7" w14:textId="77777777" w:rsidR="00AB3649" w:rsidRDefault="00AB3649" w:rsidP="00AB3649">
                <w:pPr>
                  <w:spacing w:after="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Kaveen Fernando</w:t>
                </w:r>
              </w:p>
              <w:p w14:paraId="1BFEAC4F" w14:textId="77777777" w:rsidR="00AB3649" w:rsidRDefault="00AB3649" w:rsidP="00AB3649">
                <w:pPr>
                  <w:spacing w:after="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Planner I – Development </w:t>
                </w:r>
              </w:p>
              <w:p w14:paraId="3124BAC0" w14:textId="7C7086E4" w:rsidR="00AB3649" w:rsidRDefault="00AB3649" w:rsidP="00AB3649">
                <w:pPr>
                  <w:spacing w:after="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Planning </w:t>
                </w:r>
                <w:r w:rsidR="007E7EAD">
                  <w:rPr>
                    <w:rFonts w:ascii="Arial" w:hAnsi="Arial" w:cs="Arial"/>
                    <w:sz w:val="24"/>
                    <w:szCs w:val="24"/>
                  </w:rPr>
                  <w:t xml:space="preserve">and Development Services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Department </w:t>
                </w:r>
              </w:p>
              <w:p w14:paraId="377A0A24" w14:textId="1C35955D" w:rsidR="00552D83" w:rsidRPr="00960F06" w:rsidRDefault="006074C5" w:rsidP="00AB3649">
                <w:pPr>
                  <w:spacing w:after="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hyperlink r:id="rId11" w:history="1">
                  <w:r w:rsidR="00AB3649" w:rsidRPr="00CC4730"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kfernando@cobourg.ca</w:t>
                  </w:r>
                </w:hyperlink>
                <w:r w:rsidR="00AB3649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F7E" w14:textId="5C7B9910" w:rsidR="00552D83" w:rsidRPr="00960F06" w:rsidRDefault="00552D83" w:rsidP="009E68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60F06">
              <w:rPr>
                <w:rFonts w:ascii="Arial" w:hAnsi="Arial" w:cs="Arial"/>
                <w:b/>
                <w:sz w:val="24"/>
                <w:szCs w:val="24"/>
              </w:rPr>
              <w:t>Meeting Type:</w:t>
            </w:r>
          </w:p>
          <w:p w14:paraId="79663647" w14:textId="706FA0E1" w:rsidR="00247BEB" w:rsidRPr="00960F06" w:rsidRDefault="00247BEB" w:rsidP="009E68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8C877" w14:textId="5B493A17" w:rsidR="00552D83" w:rsidRPr="00960F06" w:rsidRDefault="00552D83" w:rsidP="0055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0F06">
              <w:rPr>
                <w:rFonts w:ascii="Arial" w:hAnsi="Arial" w:cs="Arial"/>
                <w:sz w:val="24"/>
                <w:szCs w:val="24"/>
              </w:rPr>
              <w:t>Open Session</w:t>
            </w:r>
            <w:r w:rsidR="00247BEB" w:rsidRPr="00960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F0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8950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Pr="00960F0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645F4456" w14:textId="238AB9C7" w:rsidR="00552D83" w:rsidRPr="00960F06" w:rsidRDefault="00552D83" w:rsidP="0055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0F06">
              <w:rPr>
                <w:rFonts w:ascii="Arial" w:hAnsi="Arial" w:cs="Arial"/>
                <w:sz w:val="24"/>
                <w:szCs w:val="24"/>
              </w:rPr>
              <w:t xml:space="preserve">Closed Session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26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60F0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35CD7F8B" w14:textId="77777777" w:rsidR="00552D83" w:rsidRPr="00960F06" w:rsidRDefault="00552D83" w:rsidP="00D46E1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10F" w:rsidRPr="00BC7281" w14:paraId="59EF720F" w14:textId="77777777" w:rsidTr="00D46E15">
        <w:trPr>
          <w:trHeight w:val="39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C43" w14:textId="691D1C28" w:rsidR="0059410F" w:rsidRPr="00960F06" w:rsidRDefault="0059410F" w:rsidP="00D46E1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0F06">
              <w:rPr>
                <w:rFonts w:ascii="Arial" w:hAnsi="Arial" w:cs="Arial"/>
                <w:b/>
                <w:sz w:val="24"/>
                <w:szCs w:val="24"/>
              </w:rPr>
              <w:t>Meeting Date: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0278121"/>
            <w:lock w:val="sdtLocked"/>
            <w:placeholder>
              <w:docPart w:val="DF849DC5A4BF4DFDAA99F4C28E5946E9"/>
            </w:placeholder>
            <w:date w:fullDate="2022-02-1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05026" w14:textId="51C10881" w:rsidR="0059410F" w:rsidRPr="00960F06" w:rsidRDefault="00AB3649" w:rsidP="00D46E15">
                <w:pPr>
                  <w:spacing w:after="0" w:line="36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February 14, 2022</w:t>
                </w:r>
              </w:p>
            </w:tc>
          </w:sdtContent>
        </w:sdt>
      </w:tr>
      <w:tr w:rsidR="00BC7281" w:rsidRPr="00BC7281" w14:paraId="28014D4A" w14:textId="77777777" w:rsidTr="00D46E15">
        <w:trPr>
          <w:trHeight w:val="39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263" w14:textId="3609DC91" w:rsidR="00BC7281" w:rsidRPr="00960F06" w:rsidRDefault="00BC7281" w:rsidP="00D46E1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0F06">
              <w:rPr>
                <w:rFonts w:ascii="Arial" w:hAnsi="Arial" w:cs="Arial"/>
                <w:b/>
                <w:sz w:val="24"/>
                <w:szCs w:val="24"/>
              </w:rPr>
              <w:t>Report No.: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Report Number"/>
            <w:tag w:val="Report_x0020_Number"/>
            <w:id w:val="-1347469542"/>
            <w:placeholder>
              <w:docPart w:val="5A9315C35B3D4047B82F5422E8064A2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f332a2f-ccc8-4c51-ae75-91c3d59efab3' " w:xpath="/ns0:properties[1]/documentManagement[1]/ns3:Report_x0020_Number[1]" w:storeItemID="{A3EADC42-D231-43AB-945C-B343C9D2E50D}"/>
            <w:text/>
          </w:sdtPr>
          <w:sdtEndPr/>
          <w:sdtContent>
            <w:tc>
              <w:tcPr>
                <w:tcW w:w="75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2011C" w14:textId="2BF12876" w:rsidR="00BC7281" w:rsidRPr="00960F06" w:rsidRDefault="00B51637" w:rsidP="00AB3649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Z-02-22</w:t>
                </w:r>
              </w:p>
            </w:tc>
          </w:sdtContent>
        </w:sdt>
      </w:tr>
      <w:tr w:rsidR="00BC7281" w:rsidRPr="00BC7281" w14:paraId="4FEF2BAF" w14:textId="77777777" w:rsidTr="00D46E15">
        <w:trPr>
          <w:trHeight w:val="402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99C" w14:textId="38A71637" w:rsidR="00BC7281" w:rsidRPr="00960F06" w:rsidRDefault="006074C5" w:rsidP="00D46E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C7281" w:rsidRPr="00960F06">
                <w:rPr>
                  <w:rStyle w:val="Hyperlink"/>
                  <w:rFonts w:ascii="Arial" w:hAnsi="Arial" w:cs="Arial"/>
                  <w:sz w:val="24"/>
                  <w:szCs w:val="24"/>
                </w:rPr>
                <w:t>Submit comments to Council</w:t>
              </w:r>
            </w:hyperlink>
          </w:p>
        </w:tc>
      </w:tr>
    </w:tbl>
    <w:p w14:paraId="256BB5A3" w14:textId="3F237AD1" w:rsidR="000857AE" w:rsidRPr="00BC7281" w:rsidRDefault="000857AE" w:rsidP="00A909B5">
      <w:pPr>
        <w:spacing w:after="0"/>
        <w:rPr>
          <w:rFonts w:ascii="Helvetica" w:eastAsia="Times New Roman" w:hAnsi="Helvetica" w:cs="Helvetica"/>
          <w:color w:val="333333"/>
          <w:kern w:val="36"/>
          <w:sz w:val="24"/>
          <w:szCs w:val="34"/>
        </w:rPr>
      </w:pPr>
    </w:p>
    <w:tbl>
      <w:tblPr>
        <w:tblpPr w:leftFromText="180" w:rightFromText="180" w:vertAnchor="text" w:horzAnchor="margin" w:tblpXSpec="right" w:tblpY="-77"/>
        <w:tblW w:w="9390" w:type="dxa"/>
        <w:tblLook w:val="04A0" w:firstRow="1" w:lastRow="0" w:firstColumn="1" w:lastColumn="0" w:noHBand="0" w:noVBand="1"/>
      </w:tblPr>
      <w:tblGrid>
        <w:gridCol w:w="1980"/>
        <w:gridCol w:w="7410"/>
      </w:tblGrid>
      <w:tr w:rsidR="001919D3" w:rsidRPr="00BC7281" w14:paraId="47DA0064" w14:textId="77777777" w:rsidTr="003C5891">
        <w:trPr>
          <w:trHeight w:val="288"/>
        </w:trPr>
        <w:tc>
          <w:tcPr>
            <w:tcW w:w="1980" w:type="dxa"/>
          </w:tcPr>
          <w:p w14:paraId="3023F89F" w14:textId="1A202AFA" w:rsidR="001919D3" w:rsidRPr="00BC7281" w:rsidRDefault="001919D3" w:rsidP="003C5891">
            <w:pPr>
              <w:spacing w:after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BC7281">
              <w:rPr>
                <w:rFonts w:ascii="Helvetica" w:hAnsi="Helvetica" w:cs="Helvetica"/>
                <w:b/>
                <w:sz w:val="24"/>
                <w:szCs w:val="24"/>
              </w:rPr>
              <w:t>Subject</w:t>
            </w:r>
            <w:r w:rsidR="00247BEB">
              <w:rPr>
                <w:rFonts w:ascii="Helvetica" w:hAnsi="Helvetica" w:cs="Helvetica"/>
                <w:b/>
                <w:sz w:val="24"/>
                <w:szCs w:val="24"/>
              </w:rPr>
              <w:t>/Title</w:t>
            </w:r>
            <w:r w:rsidRPr="00BC7281">
              <w:rPr>
                <w:rFonts w:ascii="Helvetica" w:hAnsi="Helvetica" w:cs="Helvetica"/>
                <w:b/>
                <w:sz w:val="24"/>
                <w:szCs w:val="24"/>
              </w:rPr>
              <w:t>:</w:t>
            </w:r>
            <w:r w:rsidR="00EF46DB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10" w:type="dxa"/>
          </w:tcPr>
          <w:p w14:paraId="6F05AD65" w14:textId="6B4F468E" w:rsidR="001919D3" w:rsidRPr="00BC7281" w:rsidRDefault="006074C5" w:rsidP="00CA1B29">
            <w:pPr>
              <w:spacing w:after="0"/>
              <w:rPr>
                <w:rFonts w:ascii="Helvetica" w:hAnsi="Helvetica" w:cs="Helvetica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itle"/>
                <w:tag w:val=""/>
                <w:id w:val="-1100880281"/>
                <w:lock w:val="sdtLocked"/>
                <w:placeholder>
                  <w:docPart w:val="E3B2D83E801945EFAB2B6A18E3B7062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95DA7" w:rsidRPr="00120168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Application for Zoning By-law Amendment, Tribute (Cobourg) Limited - Cobourg Trails Subdivision </w:t>
                </w:r>
                <w:r w:rsidR="00795DA7">
                  <w:rPr>
                    <w:rFonts w:ascii="Arial" w:hAnsi="Arial" w:cs="Arial"/>
                    <w:b/>
                    <w:sz w:val="24"/>
                    <w:szCs w:val="24"/>
                  </w:rPr>
                  <w:t>– Phases 2 to 7</w:t>
                </w:r>
              </w:sdtContent>
            </w:sdt>
          </w:p>
        </w:tc>
      </w:tr>
    </w:tbl>
    <w:p w14:paraId="41B461B3" w14:textId="4F2B7E97" w:rsidR="00EE6088" w:rsidRDefault="00DB0E5C" w:rsidP="00EE6088">
      <w:r>
        <w:rPr>
          <w:rFonts w:ascii="Helvetica" w:eastAsia="Times New Roman" w:hAnsi="Helvetica" w:cs="Helvetica"/>
          <w:noProof/>
          <w:color w:val="333333"/>
          <w:kern w:val="36"/>
          <w:sz w:val="24"/>
          <w:szCs w:val="3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B34F" wp14:editId="1C0D8C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54683" cy="1958340"/>
                <wp:effectExtent l="0" t="0" r="273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683" cy="1958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407ED" w14:textId="77777777" w:rsidR="00247BEB" w:rsidRPr="00247BEB" w:rsidRDefault="00247BEB" w:rsidP="00247BEB">
                            <w:r w:rsidRPr="00D17F44">
                              <w:rPr>
                                <w:rFonts w:ascii="Helvetica" w:eastAsia="Times New Roman" w:hAnsi="Helvetica" w:cs="Times New Roman"/>
                                <w:b/>
                                <w:color w:val="333333"/>
                                <w:kern w:val="36"/>
                                <w:sz w:val="24"/>
                                <w:szCs w:val="34"/>
                              </w:rPr>
                              <w:t>RECOMMENDATION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333333"/>
                                <w:kern w:val="36"/>
                                <w:sz w:val="24"/>
                                <w:szCs w:val="34"/>
                              </w:rPr>
                              <w:t>:</w:t>
                            </w:r>
                            <w:r w:rsidRPr="00247BEB"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Helvetica" w:eastAsia="Times New Roman" w:hAnsi="Helvetica" w:cs="Times New Roman"/>
                                <w:b/>
                                <w:color w:val="333333"/>
                                <w:kern w:val="36"/>
                                <w:sz w:val="24"/>
                                <w:szCs w:val="34"/>
                              </w:rPr>
                              <w:alias w:val="Recommendation"/>
                              <w:tag w:val="eRecommendation"/>
                              <w:id w:val="483825089"/>
                              <w:placeholder>
                                <w:docPart w:val="92C1D7B7EC3A49AFA8BDF16E38C10CDE"/>
                              </w:placeholder>
                            </w:sdtPr>
                            <w:sdtEndPr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kern w:val="0"/>
                                <w:szCs w:val="24"/>
                              </w:rPr>
                            </w:sdtEndPr>
                            <w:sdtContent>
                              <w:p w14:paraId="5E21BD7F" w14:textId="6BD85AE6" w:rsidR="00EE6088" w:rsidRPr="00120168" w:rsidRDefault="00247BEB" w:rsidP="00247BEB">
                                <w:pPr>
                                  <w:spacing w:before="120"/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</w:pPr>
                                <w:r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THAT </w:t>
                                </w:r>
                                <w:r w:rsidR="00EE6088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Council </w:t>
                                </w:r>
                                <w:r w:rsidR="00CA1B29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receive the Staff report for information;</w:t>
                                </w:r>
                              </w:p>
                              <w:p w14:paraId="59D79097" w14:textId="3DD2DEDA" w:rsidR="00DB0E5C" w:rsidRDefault="00247BEB" w:rsidP="00A75FDF">
                                <w:pPr>
                                  <w:spacing w:after="0"/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</w:pPr>
                                <w:r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THAT </w:t>
                                </w:r>
                                <w:r w:rsidR="00CA1B29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the application be </w:t>
                                </w:r>
                                <w:r w:rsidR="001B0160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deemed complete</w:t>
                                </w:r>
                                <w:r w:rsidR="00DB0E5C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; and,</w:t>
                                </w:r>
                              </w:p>
                              <w:p w14:paraId="198C87A0" w14:textId="77777777" w:rsidR="00DB0E5C" w:rsidRDefault="00DB0E5C" w:rsidP="00A75FDF">
                                <w:pPr>
                                  <w:spacing w:after="0"/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06C902" w14:textId="54A6C726" w:rsidR="00247BEB" w:rsidRPr="00247BEB" w:rsidRDefault="00DB0E5C" w:rsidP="00A75FDF">
                                <w:pPr>
                                  <w:spacing w:after="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FURTHER THAT the application be</w:t>
                                </w:r>
                                <w:r w:rsidR="001B0160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A1B29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referred to the Planning </w:t>
                                </w:r>
                                <w:r w:rsidR="00504C6F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and Development Services </w:t>
                                </w:r>
                                <w:r w:rsidR="001B0160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Department </w:t>
                                </w:r>
                                <w:r w:rsidR="001B0160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 w:rsidR="00043DCC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75FDF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process and review the application and </w:t>
                                </w:r>
                                <w:r w:rsidR="0011056F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to </w:t>
                                </w:r>
                                <w:r w:rsidR="00A75FDF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fulfill the</w:t>
                                </w:r>
                                <w:r w:rsidR="00CA1B29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notice requirements of the </w:t>
                                </w:r>
                                <w:r w:rsidR="00CA1B29" w:rsidRPr="00E17356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Planning Ac</w:t>
                                </w:r>
                                <w:r w:rsidR="007E7EAD" w:rsidRPr="00E17356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="00CA1B29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and</w:t>
                                </w:r>
                                <w:r w:rsidR="00A4316C" w:rsidRPr="00120168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the Municipality</w:t>
                                </w:r>
                                <w:r w:rsidR="00A75FDF">
                                  <w:rPr>
                                    <w:rFonts w:ascii="Arial" w:eastAsia="Times New Roman" w:hAnsi="Arial" w:cs="Arial"/>
                                    <w:color w:val="333333"/>
                                    <w:kern w:val="36"/>
                                    <w:sz w:val="24"/>
                                    <w:szCs w:val="24"/>
                                  </w:rPr>
                                  <w:t xml:space="preserve"> for the purposes of holding a Public Meeting.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B34F" id="Text Box 3" o:spid="_x0000_s1027" type="#_x0000_t202" style="position:absolute;margin-left:0;margin-top:.75pt;width:468.85pt;height:15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" fillcolor="white [3201]" strokecolor="#4472c4 [3208]" strokeweight="1pt">
                <v:textbox>
                  <w:txbxContent>
                    <w:p w14:paraId="1BB407ED" w14:textId="77777777" w:rsidR="00247BEB" w:rsidRPr="00247BEB" w:rsidRDefault="00247BEB" w:rsidP="00247BEB">
                      <w:r w:rsidRPr="00D17F44">
                        <w:rPr>
                          <w:rFonts w:ascii="Helvetica" w:eastAsia="Times New Roman" w:hAnsi="Helvetica" w:cs="Times New Roman"/>
                          <w:b/>
                          <w:color w:val="333333"/>
                          <w:kern w:val="36"/>
                          <w:sz w:val="24"/>
                          <w:szCs w:val="34"/>
                        </w:rPr>
                        <w:t>RECOMMENDATION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color w:val="333333"/>
                          <w:kern w:val="36"/>
                          <w:sz w:val="24"/>
                          <w:szCs w:val="34"/>
                        </w:rPr>
                        <w:t>:</w:t>
                      </w:r>
                      <w:r w:rsidRPr="00247BEB">
                        <w:t xml:space="preserve"> </w:t>
                      </w:r>
                    </w:p>
                    <w:sdt>
                      <w:sdtPr>
                        <w:rPr>
                          <w:rFonts w:ascii="Helvetica" w:eastAsia="Times New Roman" w:hAnsi="Helvetica" w:cs="Times New Roman"/>
                          <w:b/>
                          <w:color w:val="333333"/>
                          <w:kern w:val="36"/>
                          <w:sz w:val="24"/>
                          <w:szCs w:val="34"/>
                        </w:rPr>
                        <w:alias w:val="Recommendation"/>
                        <w:tag w:val="eRecommendation"/>
                        <w:id w:val="483825089"/>
                        <w:placeholder>
                          <w:docPart w:val="92C1D7B7EC3A49AFA8BDF16E38C10CDE"/>
                        </w:placeholder>
                      </w:sdtPr>
                      <w:sdtEndPr>
                        <w:rPr>
                          <w:rFonts w:ascii="Arial" w:eastAsiaTheme="minorHAnsi" w:hAnsi="Arial" w:cs="Arial"/>
                          <w:b w:val="0"/>
                          <w:color w:val="auto"/>
                          <w:kern w:val="0"/>
                          <w:szCs w:val="24"/>
                        </w:rPr>
                      </w:sdtEndPr>
                      <w:sdtContent>
                        <w:p w14:paraId="5E21BD7F" w14:textId="6BD85AE6" w:rsidR="00EE6088" w:rsidRPr="00120168" w:rsidRDefault="00247BEB" w:rsidP="00247BEB">
                          <w:pPr>
                            <w:spacing w:before="120"/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</w:pPr>
                          <w:r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THAT </w:t>
                          </w:r>
                          <w:r w:rsidR="00EE6088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Council </w:t>
                          </w:r>
                          <w:r w:rsidR="00CA1B29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receive the Staff report for information;</w:t>
                          </w:r>
                        </w:p>
                        <w:p w14:paraId="59D79097" w14:textId="3DD2DEDA" w:rsidR="00DB0E5C" w:rsidRDefault="00247BEB" w:rsidP="00A75FDF">
                          <w:pPr>
                            <w:spacing w:after="0"/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</w:pPr>
                          <w:r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THAT </w:t>
                          </w:r>
                          <w:r w:rsidR="00CA1B29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the application be </w:t>
                          </w:r>
                          <w:r w:rsidR="001B0160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deemed complete</w:t>
                          </w:r>
                          <w:r w:rsidR="00DB0E5C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; and,</w:t>
                          </w:r>
                        </w:p>
                        <w:p w14:paraId="198C87A0" w14:textId="77777777" w:rsidR="00DB0E5C" w:rsidRDefault="00DB0E5C" w:rsidP="00A75FDF">
                          <w:pPr>
                            <w:spacing w:after="0"/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</w:pPr>
                        </w:p>
                        <w:p w14:paraId="6D06C902" w14:textId="54A6C726" w:rsidR="00247BEB" w:rsidRPr="00247BEB" w:rsidRDefault="00DB0E5C" w:rsidP="00A75FDF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FURTHER THAT the application be</w:t>
                          </w:r>
                          <w:r w:rsidR="001B0160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</w:t>
                          </w:r>
                          <w:r w:rsidR="00CA1B29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referred to the Planning </w:t>
                          </w:r>
                          <w:r w:rsidR="00504C6F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and Development Services </w:t>
                          </w:r>
                          <w:r w:rsidR="001B0160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1B0160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to</w:t>
                          </w:r>
                          <w:r w:rsidR="00043DCC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</w:t>
                          </w:r>
                          <w:r w:rsidR="00A75FDF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process and review the application and </w:t>
                          </w:r>
                          <w:r w:rsidR="0011056F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to </w:t>
                          </w:r>
                          <w:r w:rsidR="00A75FDF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fulfill the</w:t>
                          </w:r>
                          <w:r w:rsidR="00CA1B29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notice requirements of the </w:t>
                          </w:r>
                          <w:r w:rsidR="00CA1B29" w:rsidRPr="00E17356">
                            <w:rPr>
                              <w:rFonts w:ascii="Arial" w:eastAsia="Times New Roman" w:hAnsi="Arial" w:cs="Arial"/>
                              <w:i/>
                              <w:iCs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Planning Ac</w:t>
                          </w:r>
                          <w:r w:rsidR="007E7EAD" w:rsidRPr="00E17356">
                            <w:rPr>
                              <w:rFonts w:ascii="Arial" w:eastAsia="Times New Roman" w:hAnsi="Arial" w:cs="Arial"/>
                              <w:i/>
                              <w:iCs/>
                              <w:color w:val="333333"/>
                              <w:kern w:val="36"/>
                              <w:sz w:val="24"/>
                              <w:szCs w:val="24"/>
                            </w:rPr>
                            <w:t>t</w:t>
                          </w:r>
                          <w:r w:rsidR="00CA1B29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and</w:t>
                          </w:r>
                          <w:r w:rsidR="00A4316C" w:rsidRPr="00120168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the Municipality</w:t>
                          </w:r>
                          <w:r w:rsidR="00A75FDF">
                            <w:rPr>
                              <w:rFonts w:ascii="Arial" w:eastAsia="Times New Roman" w:hAnsi="Arial" w:cs="Arial"/>
                              <w:color w:val="333333"/>
                              <w:kern w:val="36"/>
                              <w:sz w:val="24"/>
                              <w:szCs w:val="24"/>
                            </w:rPr>
                            <w:t xml:space="preserve"> for the purposes of holding a Public Meeting.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4FCD678" w14:textId="4A673C85" w:rsidR="00EE6088" w:rsidRPr="00EE6088" w:rsidRDefault="00EE6088" w:rsidP="00EE6088"/>
    <w:p w14:paraId="7C513F3A" w14:textId="18448D2C" w:rsidR="00EE6088" w:rsidRDefault="00EE6088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03F2E4EA" w14:textId="64C21523" w:rsidR="009278EB" w:rsidRDefault="009278EB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04B1DEDF" w14:textId="36BFCDDB" w:rsidR="00DB0E5C" w:rsidRDefault="00DB0E5C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774910EA" w14:textId="491AD05A" w:rsidR="00DB0E5C" w:rsidRDefault="00DB0E5C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24B7E38A" w14:textId="3DA0EC9D" w:rsidR="00DB0E5C" w:rsidRDefault="00DB0E5C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61A227D0" w14:textId="24DE3C2B" w:rsidR="00DB0E5C" w:rsidRDefault="00DB0E5C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7CB6FCC8" w14:textId="77777777" w:rsidR="00DB0E5C" w:rsidRDefault="00DB0E5C" w:rsidP="00EE6088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5"/>
      </w:tblGrid>
      <w:tr w:rsidR="009278EB" w14:paraId="64019ADE" w14:textId="77777777" w:rsidTr="009278EB">
        <w:trPr>
          <w:trHeight w:val="274"/>
        </w:trPr>
        <w:tc>
          <w:tcPr>
            <w:tcW w:w="929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1E25C75" w14:textId="3192FB29" w:rsidR="009278EB" w:rsidRPr="00DB0E5C" w:rsidRDefault="009278EB" w:rsidP="00DB0E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kern w:val="36"/>
                <w:sz w:val="24"/>
                <w:szCs w:val="34"/>
              </w:rPr>
            </w:pPr>
            <w:r w:rsidRPr="00DB0E5C">
              <w:rPr>
                <w:rFonts w:ascii="Helvetica" w:eastAsia="Times New Roman" w:hAnsi="Helvetica" w:cs="Times New Roman"/>
                <w:b/>
                <w:color w:val="FFFFFF" w:themeColor="background1"/>
                <w:kern w:val="36"/>
                <w:sz w:val="24"/>
                <w:szCs w:val="34"/>
              </w:rPr>
              <w:t xml:space="preserve">STRATEGIC PLAN </w:t>
            </w:r>
          </w:p>
        </w:tc>
      </w:tr>
    </w:tbl>
    <w:p w14:paraId="1FAF1125" w14:textId="77777777" w:rsidR="009278EB" w:rsidRDefault="009278EB" w:rsidP="009278EB">
      <w:pPr>
        <w:spacing w:after="0"/>
        <w:ind w:left="72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0B5B34D1" w14:textId="063FFA22" w:rsidR="001A601F" w:rsidRPr="00960F06" w:rsidRDefault="006074C5" w:rsidP="00960F06">
      <w:pPr>
        <w:tabs>
          <w:tab w:val="center" w:pos="5040"/>
        </w:tabs>
        <w:spacing w:after="0"/>
        <w:ind w:left="720"/>
        <w:jc w:val="both"/>
        <w:rPr>
          <w:rFonts w:ascii="Arial" w:eastAsia="Times New Roman" w:hAnsi="Arial" w:cs="Arial"/>
          <w:b/>
          <w:color w:val="333333"/>
          <w:kern w:val="36"/>
          <w:sz w:val="24"/>
          <w:szCs w:val="34"/>
        </w:rPr>
      </w:pPr>
      <w:sdt>
        <w:sdtPr>
          <w:rPr>
            <w:rFonts w:ascii="Arial" w:eastAsia="Times New Roman" w:hAnsi="Arial" w:cs="Arial"/>
            <w:b/>
            <w:color w:val="333333"/>
            <w:kern w:val="36"/>
            <w:sz w:val="24"/>
            <w:szCs w:val="34"/>
          </w:rPr>
          <w:id w:val="1965843807"/>
          <w:placeholder>
            <w:docPart w:val="558D2D6524BE4352852C53BFA79AD39C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34"/>
              </w:rPr>
              <w:id w:val="910661786"/>
              <w:placeholder>
                <w:docPart w:val="DefaultPlaceholder_-1854013440"/>
              </w:placeholder>
            </w:sdtPr>
            <w:sdtEndPr/>
            <w:sdtContent>
              <w:r w:rsidR="00A4316C" w:rsidRPr="00A4316C">
                <w:rPr>
                  <w:rFonts w:ascii="Arial" w:eastAsia="Times New Roman" w:hAnsi="Arial" w:cs="Arial"/>
                  <w:color w:val="333333"/>
                  <w:kern w:val="36"/>
                  <w:szCs w:val="34"/>
                </w:rPr>
                <w:t>N/A</w:t>
              </w:r>
            </w:sdtContent>
          </w:sdt>
        </w:sdtContent>
      </w:sdt>
      <w:r w:rsidR="001A601F" w:rsidRPr="00960F06">
        <w:rPr>
          <w:rFonts w:ascii="Arial" w:eastAsia="Times New Roman" w:hAnsi="Arial" w:cs="Arial"/>
          <w:b/>
          <w:color w:val="333333"/>
          <w:kern w:val="36"/>
          <w:sz w:val="24"/>
          <w:szCs w:val="34"/>
        </w:rPr>
        <w:tab/>
      </w:r>
    </w:p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601F" w14:paraId="0B49DE2C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1B5AF3DB" w14:textId="46A007B4" w:rsidR="001A601F" w:rsidRPr="009278EB" w:rsidRDefault="001A601F" w:rsidP="00697E8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eastAsia="Times New Roman" w:hAnsi="Helvetica" w:cs="Times New Roman"/>
                <w:b/>
                <w:color w:val="333333"/>
                <w:kern w:val="36"/>
                <w:sz w:val="24"/>
                <w:szCs w:val="34"/>
              </w:rPr>
            </w:pPr>
            <w:r>
              <w:rPr>
                <w:rFonts w:ascii="Helvetica" w:eastAsia="Times New Roman" w:hAnsi="Helvetica" w:cs="Times New Roman"/>
                <w:b/>
                <w:color w:val="FFFFFF" w:themeColor="background1"/>
                <w:kern w:val="36"/>
                <w:sz w:val="24"/>
                <w:szCs w:val="34"/>
              </w:rPr>
              <w:t xml:space="preserve">PUBLIC ENGAGEMENT </w:t>
            </w:r>
          </w:p>
        </w:tc>
      </w:tr>
    </w:tbl>
    <w:p w14:paraId="488A496F" w14:textId="77777777" w:rsidR="001A601F" w:rsidRDefault="001A601F" w:rsidP="001A601F">
      <w:pPr>
        <w:tabs>
          <w:tab w:val="center" w:pos="5040"/>
        </w:tabs>
        <w:spacing w:after="0"/>
        <w:ind w:left="72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bookmarkStart w:id="2" w:name="_Hlk82501840" w:displacedByCustomXml="next"/>
    <w:sdt>
      <w:sdtPr>
        <w:rPr>
          <w:rFonts w:eastAsia="Times New Roman"/>
          <w:bCs/>
          <w:color w:val="333333"/>
          <w:kern w:val="36"/>
          <w:sz w:val="22"/>
          <w:szCs w:val="22"/>
        </w:rPr>
        <w:id w:val="-1902433186"/>
        <w:placeholder>
          <w:docPart w:val="A32B451FC7D8433598F549912991E6CF"/>
        </w:placeholder>
      </w:sdtPr>
      <w:sdtEndPr>
        <w:rPr>
          <w:sz w:val="24"/>
          <w:szCs w:val="24"/>
        </w:rPr>
      </w:sdtEndPr>
      <w:sdtContent>
        <w:p w14:paraId="74362756" w14:textId="69CCA413" w:rsidR="00A4316C" w:rsidRPr="00120168" w:rsidRDefault="005003C7" w:rsidP="0092324E">
          <w:pPr>
            <w:pStyle w:val="Default"/>
            <w:ind w:left="709"/>
            <w:jc w:val="both"/>
          </w:pPr>
          <w:r>
            <w:t xml:space="preserve">The </w:t>
          </w:r>
          <w:r w:rsidRPr="00E17356">
            <w:rPr>
              <w:i/>
              <w:iCs/>
            </w:rPr>
            <w:t>Planning Act</w:t>
          </w:r>
          <w:r w:rsidR="00A4316C" w:rsidRPr="00120168">
            <w:t xml:space="preserve"> prescribe</w:t>
          </w:r>
          <w:r>
            <w:t>s</w:t>
          </w:r>
          <w:r w:rsidR="00A4316C" w:rsidRPr="00120168">
            <w:t xml:space="preserve"> statutory public notice requirements for complete application</w:t>
          </w:r>
          <w:r>
            <w:t>s</w:t>
          </w:r>
          <w:r w:rsidR="00A4316C" w:rsidRPr="00120168">
            <w:t xml:space="preserve"> and for the scheduling of public meeting</w:t>
          </w:r>
          <w:r w:rsidR="00191DF1">
            <w:t>s</w:t>
          </w:r>
          <w:r w:rsidR="00A4316C" w:rsidRPr="00120168">
            <w:t>.</w:t>
          </w:r>
        </w:p>
        <w:p w14:paraId="1AA15E88" w14:textId="77777777" w:rsidR="00A4316C" w:rsidRPr="00120168" w:rsidRDefault="00A4316C" w:rsidP="0092324E">
          <w:pPr>
            <w:pStyle w:val="Default"/>
            <w:ind w:left="709"/>
            <w:jc w:val="both"/>
          </w:pPr>
        </w:p>
        <w:p w14:paraId="60BAC601" w14:textId="7D3AAEC4" w:rsidR="00A4316C" w:rsidRPr="00120168" w:rsidRDefault="00A4316C" w:rsidP="0092324E">
          <w:pPr>
            <w:pStyle w:val="Default"/>
            <w:ind w:left="709"/>
            <w:jc w:val="both"/>
          </w:pPr>
          <w:r w:rsidRPr="00120168">
            <w:t xml:space="preserve">The notice of statutory </w:t>
          </w:r>
          <w:r w:rsidR="00191DF1">
            <w:t>p</w:t>
          </w:r>
          <w:r w:rsidRPr="00120168">
            <w:t xml:space="preserve">ublic meeting can be provided together with notice of the complete application, or separately. The Municipality is required to give notice by either: </w:t>
          </w:r>
        </w:p>
        <w:p w14:paraId="39322393" w14:textId="77777777" w:rsidR="00A4316C" w:rsidRPr="00120168" w:rsidRDefault="00A4316C" w:rsidP="0092324E">
          <w:pPr>
            <w:pStyle w:val="Default"/>
            <w:ind w:left="709"/>
            <w:jc w:val="both"/>
          </w:pPr>
        </w:p>
        <w:p w14:paraId="13017A77" w14:textId="58CC1B30" w:rsidR="00A4316C" w:rsidRPr="00120168" w:rsidRDefault="00A4316C" w:rsidP="0092324E">
          <w:pPr>
            <w:pStyle w:val="Default"/>
            <w:numPr>
              <w:ilvl w:val="0"/>
              <w:numId w:val="5"/>
            </w:numPr>
            <w:jc w:val="both"/>
            <w:rPr>
              <w:rFonts w:eastAsia="Times New Roman"/>
              <w:bCs/>
              <w:color w:val="333333"/>
              <w:kern w:val="36"/>
            </w:rPr>
          </w:pPr>
          <w:r w:rsidRPr="00120168">
            <w:t xml:space="preserve">Publication in a newspaper that is of sufficient circulation in the area which the application applies; or </w:t>
          </w:r>
        </w:p>
        <w:p w14:paraId="538B9B2A" w14:textId="77777777" w:rsidR="00A4316C" w:rsidRPr="00120168" w:rsidRDefault="00A4316C" w:rsidP="0092324E">
          <w:pPr>
            <w:pStyle w:val="Default"/>
            <w:ind w:left="1069"/>
            <w:jc w:val="both"/>
            <w:rPr>
              <w:rFonts w:eastAsia="Times New Roman"/>
              <w:bCs/>
              <w:color w:val="333333"/>
              <w:kern w:val="36"/>
            </w:rPr>
          </w:pPr>
        </w:p>
        <w:p w14:paraId="2DCC6F27" w14:textId="70F42545" w:rsidR="00A4316C" w:rsidRPr="00120168" w:rsidRDefault="00A4316C" w:rsidP="0092324E">
          <w:pPr>
            <w:pStyle w:val="Default"/>
            <w:numPr>
              <w:ilvl w:val="0"/>
              <w:numId w:val="5"/>
            </w:numPr>
            <w:jc w:val="both"/>
            <w:rPr>
              <w:rFonts w:eastAsia="Times New Roman"/>
              <w:bCs/>
              <w:color w:val="333333"/>
              <w:kern w:val="36"/>
            </w:rPr>
          </w:pPr>
          <w:r w:rsidRPr="00120168">
            <w:t xml:space="preserve">Personal or ordinary service mail to every </w:t>
          </w:r>
          <w:r w:rsidR="00E17356" w:rsidRPr="00120168">
            <w:t>landowner</w:t>
          </w:r>
          <w:r w:rsidRPr="00120168">
            <w:t xml:space="preserve"> with 120 metres of the subject lands, and by posting a notice, clearly visible from a public highway or other place the public has access on the subject land, or a location chosen by the Municipality. </w:t>
          </w:r>
        </w:p>
        <w:p w14:paraId="7DBD611B" w14:textId="77777777" w:rsidR="00A4316C" w:rsidRPr="00120168" w:rsidRDefault="00A4316C" w:rsidP="0092324E">
          <w:pPr>
            <w:pStyle w:val="Default"/>
            <w:ind w:left="709"/>
            <w:jc w:val="both"/>
            <w:rPr>
              <w:rFonts w:asciiTheme="minorHAnsi" w:eastAsia="Times New Roman" w:hAnsiTheme="minorHAnsi" w:cstheme="minorBidi"/>
              <w:bCs/>
              <w:color w:val="333333"/>
              <w:kern w:val="36"/>
              <w:lang w:val="en-US"/>
            </w:rPr>
          </w:pPr>
        </w:p>
        <w:p w14:paraId="4F6ED48A" w14:textId="026E3D34" w:rsidR="00A4316C" w:rsidRPr="00120168" w:rsidRDefault="00A4316C" w:rsidP="0092324E">
          <w:pPr>
            <w:pStyle w:val="Default"/>
            <w:ind w:left="709"/>
            <w:jc w:val="both"/>
            <w:rPr>
              <w:rFonts w:eastAsia="Times New Roman"/>
              <w:bCs/>
              <w:color w:val="333333"/>
              <w:kern w:val="36"/>
            </w:rPr>
          </w:pPr>
          <w:r w:rsidRPr="00120168">
            <w:rPr>
              <w:rFonts w:eastAsia="Times New Roman"/>
              <w:bCs/>
              <w:color w:val="333333"/>
              <w:kern w:val="36"/>
            </w:rPr>
            <w:t>Under the Town of Cobourg’s new public notification procedures, notification will be provided via both a) and b) above</w:t>
          </w:r>
          <w:r w:rsidR="001B0160">
            <w:rPr>
              <w:rFonts w:eastAsia="Times New Roman"/>
              <w:bCs/>
              <w:color w:val="333333"/>
              <w:kern w:val="36"/>
            </w:rPr>
            <w:t>, including the posting of a sign.</w:t>
          </w:r>
          <w:r w:rsidRPr="00120168">
            <w:rPr>
              <w:rFonts w:eastAsia="Times New Roman"/>
              <w:bCs/>
              <w:color w:val="333333"/>
              <w:kern w:val="36"/>
            </w:rPr>
            <w:t xml:space="preserve"> Additionally, the </w:t>
          </w:r>
          <w:r w:rsidRPr="00120168">
            <w:rPr>
              <w:rFonts w:eastAsia="Times New Roman"/>
              <w:bCs/>
              <w:color w:val="333333"/>
              <w:kern w:val="36"/>
            </w:rPr>
            <w:lastRenderedPageBreak/>
            <w:t xml:space="preserve">application </w:t>
          </w:r>
          <w:r w:rsidR="007E7EAD">
            <w:rPr>
              <w:rFonts w:eastAsia="Times New Roman"/>
              <w:bCs/>
              <w:color w:val="333333"/>
              <w:kern w:val="36"/>
            </w:rPr>
            <w:t>material will be</w:t>
          </w:r>
          <w:r w:rsidRPr="00120168">
            <w:rPr>
              <w:rFonts w:eastAsia="Times New Roman"/>
              <w:bCs/>
              <w:color w:val="333333"/>
              <w:kern w:val="36"/>
            </w:rPr>
            <w:t xml:space="preserve"> posted on the Municipal website under the Planning </w:t>
          </w:r>
          <w:r w:rsidRPr="00E17356">
            <w:rPr>
              <w:rFonts w:eastAsia="Times New Roman"/>
              <w:bCs/>
              <w:iCs/>
              <w:color w:val="333333"/>
              <w:kern w:val="36"/>
            </w:rPr>
            <w:t>Applications</w:t>
          </w:r>
          <w:r w:rsidRPr="00120168">
            <w:rPr>
              <w:rFonts w:eastAsia="Times New Roman"/>
              <w:bCs/>
              <w:color w:val="333333"/>
              <w:kern w:val="36"/>
            </w:rPr>
            <w:t xml:space="preserve"> page (Planning and Development). </w:t>
          </w:r>
        </w:p>
        <w:p w14:paraId="4B1B3657" w14:textId="77777777" w:rsidR="00A4316C" w:rsidRPr="00120168" w:rsidRDefault="00A4316C" w:rsidP="0092324E">
          <w:pPr>
            <w:pStyle w:val="Default"/>
            <w:ind w:left="709"/>
            <w:jc w:val="both"/>
            <w:rPr>
              <w:rFonts w:eastAsia="Times New Roman"/>
              <w:bCs/>
              <w:color w:val="333333"/>
              <w:kern w:val="36"/>
            </w:rPr>
          </w:pPr>
        </w:p>
        <w:p w14:paraId="30413F1B" w14:textId="77777777" w:rsidR="00A4316C" w:rsidRPr="00120168" w:rsidRDefault="00A4316C" w:rsidP="0092324E">
          <w:pPr>
            <w:pStyle w:val="Default"/>
            <w:ind w:left="709"/>
            <w:jc w:val="both"/>
            <w:rPr>
              <w:rFonts w:eastAsia="Times New Roman"/>
              <w:bCs/>
              <w:color w:val="333333"/>
              <w:kern w:val="36"/>
            </w:rPr>
          </w:pPr>
          <w:r w:rsidRPr="00120168">
            <w:rPr>
              <w:rFonts w:eastAsia="Times New Roman"/>
              <w:bCs/>
              <w:color w:val="333333"/>
              <w:kern w:val="36"/>
            </w:rPr>
            <w:t xml:space="preserve">The Municipality’s notification procedures for complete application and public meeting meet and exceed the requirement prescribed by the </w:t>
          </w:r>
          <w:r w:rsidRPr="00120168">
            <w:rPr>
              <w:rFonts w:eastAsia="Times New Roman"/>
              <w:bCs/>
              <w:i/>
              <w:color w:val="333333"/>
              <w:kern w:val="36"/>
            </w:rPr>
            <w:t>Planning Act</w:t>
          </w:r>
          <w:r w:rsidRPr="00120168">
            <w:rPr>
              <w:rFonts w:eastAsia="Times New Roman"/>
              <w:bCs/>
              <w:color w:val="333333"/>
              <w:kern w:val="36"/>
            </w:rPr>
            <w:t>.</w:t>
          </w:r>
        </w:p>
        <w:p w14:paraId="1AF86BD8" w14:textId="521EC520" w:rsidR="001A601F" w:rsidRPr="00120168" w:rsidRDefault="00A4316C" w:rsidP="0092324E">
          <w:pPr>
            <w:pStyle w:val="Default"/>
            <w:ind w:left="709"/>
            <w:jc w:val="both"/>
            <w:rPr>
              <w:rFonts w:eastAsia="Times New Roman"/>
              <w:bCs/>
              <w:color w:val="333333"/>
              <w:kern w:val="36"/>
            </w:rPr>
          </w:pPr>
          <w:r w:rsidRPr="00120168">
            <w:rPr>
              <w:rFonts w:eastAsia="Times New Roman"/>
              <w:bCs/>
              <w:color w:val="333333"/>
              <w:kern w:val="36"/>
            </w:rPr>
            <w:t xml:space="preserve"> </w:t>
          </w:r>
        </w:p>
      </w:sdtContent>
    </w:sdt>
    <w:bookmarkEnd w:id="2" w:displacedByCustomXml="prev"/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9278EB" w14:paraId="04DC0AA1" w14:textId="77777777" w:rsidTr="009278EB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50666FCE" w14:textId="77777777" w:rsidR="009278EB" w:rsidRPr="009278EB" w:rsidRDefault="009278EB" w:rsidP="009278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eastAsia="Times New Roman" w:hAnsi="Helvetica" w:cs="Times New Roman"/>
                <w:b/>
                <w:color w:val="333333"/>
                <w:kern w:val="36"/>
                <w:sz w:val="24"/>
                <w:szCs w:val="34"/>
              </w:rPr>
            </w:pPr>
            <w:r w:rsidRPr="009278EB">
              <w:rPr>
                <w:rFonts w:ascii="Helvetica" w:eastAsia="Times New Roman" w:hAnsi="Helvetica" w:cs="Times New Roman"/>
                <w:b/>
                <w:color w:val="FFFFFF" w:themeColor="background1"/>
                <w:kern w:val="36"/>
                <w:sz w:val="24"/>
                <w:szCs w:val="34"/>
              </w:rPr>
              <w:t>PURPOSE</w:t>
            </w:r>
          </w:p>
        </w:tc>
      </w:tr>
    </w:tbl>
    <w:p w14:paraId="7DE92044" w14:textId="77777777" w:rsidR="009278EB" w:rsidRPr="00425D53" w:rsidRDefault="009278EB" w:rsidP="0092324E">
      <w:pPr>
        <w:spacing w:after="0"/>
        <w:ind w:right="4"/>
        <w:jc w:val="both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511763C3" w14:textId="36580385" w:rsidR="00D46E15" w:rsidRPr="00120168" w:rsidRDefault="006074C5" w:rsidP="0092324E">
      <w:pPr>
        <w:spacing w:after="0"/>
        <w:ind w:left="720" w:right="4"/>
        <w:jc w:val="both"/>
        <w:rPr>
          <w:rFonts w:ascii="Helvetica" w:eastAsia="Times New Roman" w:hAnsi="Helvetica" w:cs="Times New Roman"/>
          <w:b/>
          <w:color w:val="333333"/>
          <w:kern w:val="36"/>
          <w:sz w:val="24"/>
          <w:szCs w:val="24"/>
        </w:rPr>
      </w:pPr>
      <w:sdt>
        <w:sdtPr>
          <w:rPr>
            <w:rFonts w:ascii="Arial" w:eastAsia="Times New Roman" w:hAnsi="Arial" w:cs="Arial"/>
            <w:bCs/>
            <w:color w:val="333333"/>
            <w:kern w:val="36"/>
            <w:sz w:val="24"/>
            <w:szCs w:val="34"/>
          </w:rPr>
          <w:id w:val="471729709"/>
          <w:placeholder>
            <w:docPart w:val="4E2EA1546CEB430E9D774013D3BEEE2E"/>
          </w:placeholder>
        </w:sdtPr>
        <w:sdtEndPr>
          <w:rPr>
            <w:szCs w:val="24"/>
          </w:rPr>
        </w:sdtEndPr>
        <w:sdtContent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The purpose of this report is to advise the Council and the public of the receipt of a</w:t>
          </w:r>
          <w:r w:rsidR="00C54B4B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complete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application for Zoning By-law Amendment</w:t>
          </w:r>
          <w:r w:rsidR="001B016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and </w:t>
          </w:r>
          <w:r w:rsidR="00C54B4B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to 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refer the application to the Planning</w:t>
          </w:r>
          <w:r w:rsidR="007E7EAD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and Development Services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Department</w:t>
          </w:r>
          <w:r w:rsidR="00A75FDF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. Staff </w:t>
          </w:r>
          <w:r w:rsidR="00D53EB7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will</w:t>
          </w:r>
          <w:r w:rsidR="001B016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</w:t>
          </w:r>
          <w:r w:rsidR="007036C5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process</w:t>
          </w:r>
          <w:r w:rsidR="001B016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and review the application</w:t>
          </w:r>
          <w:r w:rsidR="00A82A65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which includes the scheduling of</w:t>
          </w:r>
          <w:r w:rsidR="001B016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 Public Meeting </w:t>
          </w:r>
          <w:r w:rsidR="00A82A65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while</w:t>
          </w:r>
          <w:r w:rsidR="001B016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</w:t>
          </w:r>
          <w:r w:rsidR="00A75FDF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fulfilling 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notification requirements </w:t>
          </w:r>
          <w:r w:rsidR="00191DF1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under t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he </w:t>
          </w:r>
          <w:r w:rsidR="00A4316C" w:rsidRPr="00120168">
            <w:rPr>
              <w:rFonts w:ascii="Arial" w:eastAsia="Times New Roman" w:hAnsi="Arial" w:cs="Arial"/>
              <w:bCs/>
              <w:i/>
              <w:color w:val="333333"/>
              <w:kern w:val="36"/>
              <w:sz w:val="24"/>
              <w:szCs w:val="24"/>
            </w:rPr>
            <w:t>Planning Act</w:t>
          </w:r>
          <w:r w:rsidR="00A4316C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and municipal procedures.</w:t>
          </w:r>
          <w:r w:rsidR="00A4316C" w:rsidRPr="00120168">
            <w:rPr>
              <w:rFonts w:eastAsia="Times New Roman"/>
              <w:bCs/>
              <w:color w:val="333333"/>
              <w:kern w:val="36"/>
              <w:sz w:val="24"/>
              <w:szCs w:val="24"/>
            </w:rPr>
            <w:t xml:space="preserve"> </w:t>
          </w:r>
        </w:sdtContent>
      </w:sdt>
    </w:p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9278EB" w14:paraId="0160758A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43432147" w14:textId="5A5C9A3A" w:rsidR="009278EB" w:rsidRPr="009278EB" w:rsidRDefault="009278EB" w:rsidP="009278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eastAsia="Times New Roman" w:hAnsi="Helvetica" w:cs="Times New Roman"/>
                <w:b/>
                <w:color w:val="333333"/>
                <w:kern w:val="36"/>
                <w:sz w:val="24"/>
                <w:szCs w:val="34"/>
              </w:rPr>
            </w:pPr>
            <w:r w:rsidRPr="00D46E15">
              <w:rPr>
                <w:rFonts w:ascii="Helvetica" w:eastAsia="Times New Roman" w:hAnsi="Helvetica" w:cs="Times New Roman"/>
                <w:b/>
                <w:color w:val="333333"/>
                <w:kern w:val="36"/>
                <w:szCs w:val="34"/>
              </w:rPr>
              <w:t xml:space="preserve"> </w:t>
            </w:r>
            <w:r w:rsidRPr="009278EB">
              <w:rPr>
                <w:rFonts w:ascii="Helvetica" w:eastAsia="Times New Roman" w:hAnsi="Helvetica" w:cs="Times New Roman"/>
                <w:b/>
                <w:color w:val="FFFFFF" w:themeColor="background1"/>
                <w:kern w:val="36"/>
                <w:sz w:val="24"/>
                <w:szCs w:val="34"/>
              </w:rPr>
              <w:t>ORIGIN AND LEGISLATION</w:t>
            </w:r>
          </w:p>
        </w:tc>
      </w:tr>
    </w:tbl>
    <w:p w14:paraId="03055B9B" w14:textId="7CDF0EB7" w:rsidR="00D46E15" w:rsidRDefault="00D46E15" w:rsidP="00960F06">
      <w:pPr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p w14:paraId="144489F4" w14:textId="3C59BEF9" w:rsidR="00960F06" w:rsidRPr="00120168" w:rsidRDefault="00960F06" w:rsidP="0092324E">
      <w:pPr>
        <w:spacing w:after="0"/>
        <w:ind w:left="709"/>
        <w:jc w:val="both"/>
        <w:rPr>
          <w:rFonts w:ascii="Helvetica" w:eastAsia="Times New Roman" w:hAnsi="Helvetica" w:cs="Times New Roman"/>
          <w:b/>
          <w:color w:val="333333"/>
          <w:kern w:val="36"/>
          <w:sz w:val="24"/>
          <w:szCs w:val="24"/>
        </w:rPr>
      </w:pPr>
      <w:r w:rsidRPr="00120168">
        <w:rPr>
          <w:rFonts w:ascii="Helvetica" w:eastAsia="Times New Roman" w:hAnsi="Helvetica" w:cs="Times New Roman"/>
          <w:b/>
          <w:color w:val="333333"/>
          <w:kern w:val="36"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color w:val="333333"/>
            <w:kern w:val="36"/>
            <w:sz w:val="24"/>
            <w:szCs w:val="24"/>
          </w:rPr>
          <w:id w:val="280156038"/>
          <w:placeholder>
            <w:docPart w:val="AB3FA34B9D3F4EA2B215C834527FA008"/>
          </w:placeholder>
        </w:sdtPr>
        <w:sdtEndPr/>
        <w:sdtContent>
          <w:r w:rsidR="00B07CBF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On February 1, 2022, the Planning</w:t>
          </w:r>
          <w:r w:rsidR="00E17356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and Development Services</w:t>
          </w:r>
          <w:r w:rsidR="00B07CBF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Department received an application for Zoning By-law amendment from Tribute (Cobourg) Limited and Planning Partnership L</w:t>
          </w:r>
          <w:r w:rsidR="00F045E8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imited to amend the Comprehensive 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Zoning By-law No. 085-2003</w:t>
          </w:r>
          <w:r w:rsidR="00C45C1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,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as amended</w:t>
          </w:r>
          <w:r w:rsidR="00C45C10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,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to permit changes to </w:t>
          </w:r>
          <w:r w:rsidR="00F045E8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certain 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zoning provisions</w:t>
          </w:r>
          <w:r w:rsidR="00043DCC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for Phases 2 to 7, inclusive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. Pursuant to the provisions of the </w:t>
          </w:r>
          <w:r w:rsidR="008A07AE" w:rsidRPr="00120168">
            <w:rPr>
              <w:rFonts w:ascii="Arial" w:eastAsia="Times New Roman" w:hAnsi="Arial" w:cs="Arial"/>
              <w:bCs/>
              <w:i/>
              <w:color w:val="333333"/>
              <w:kern w:val="36"/>
              <w:sz w:val="24"/>
              <w:szCs w:val="24"/>
            </w:rPr>
            <w:t>Planning Act</w:t>
          </w:r>
          <w:r w:rsidR="00F045E8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, if the Municipality fai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ls to approve the complete application within 90 days after its receipt by Council, the Owner may appeal the application to the</w:t>
          </w:r>
          <w:r w:rsidR="0092324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Ontario</w:t>
          </w:r>
          <w:r w:rsidR="008A07A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 xml:space="preserve"> Land T</w:t>
          </w:r>
          <w:r w:rsidR="0092324E" w:rsidRPr="00120168"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t>ribunal (OLT).</w:t>
          </w:r>
        </w:sdtContent>
      </w:sdt>
    </w:p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601F" w14:paraId="6FDC947F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355097CE" w14:textId="143D9573" w:rsidR="001A601F" w:rsidRPr="001A601F" w:rsidRDefault="001A601F" w:rsidP="001A601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Helvetica" w:eastAsia="Times New Roman" w:hAnsi="Helvetica" w:cs="Times New Roman"/>
                <w:b/>
                <w:color w:val="333333"/>
                <w:kern w:val="36"/>
                <w:sz w:val="24"/>
                <w:szCs w:val="34"/>
              </w:rPr>
            </w:pPr>
            <w:r w:rsidRPr="00D46E15">
              <w:rPr>
                <w:rFonts w:ascii="Helvetica" w:eastAsia="Times New Roman" w:hAnsi="Helvetica" w:cs="Times New Roman"/>
                <w:b/>
                <w:color w:val="333333"/>
                <w:kern w:val="36"/>
                <w:szCs w:val="34"/>
              </w:rPr>
              <w:t xml:space="preserve"> </w:t>
            </w:r>
            <w:r w:rsidRPr="001A601F">
              <w:rPr>
                <w:rFonts w:ascii="Helvetica" w:eastAsia="Times New Roman" w:hAnsi="Helvetica" w:cs="Times New Roman"/>
                <w:b/>
                <w:color w:val="FFFFFF" w:themeColor="background1"/>
                <w:kern w:val="36"/>
                <w:sz w:val="24"/>
                <w:szCs w:val="34"/>
              </w:rPr>
              <w:t>BACKGROUND</w:t>
            </w:r>
          </w:p>
        </w:tc>
      </w:tr>
    </w:tbl>
    <w:p w14:paraId="29C37BCE" w14:textId="77777777" w:rsidR="009278EB" w:rsidRPr="00D46E15" w:rsidRDefault="009278EB" w:rsidP="00D46E15">
      <w:pPr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sdt>
      <w:sdtPr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  <w:id w:val="-692841604"/>
        <w:placeholder>
          <w:docPart w:val="DefaultPlaceholder_-1854013440"/>
        </w:placeholder>
      </w:sdtPr>
      <w:sdtEndPr>
        <w:rPr>
          <w:rFonts w:asciiTheme="minorHAnsi" w:eastAsiaTheme="minorHAnsi" w:hAnsiTheme="minorHAnsi" w:cstheme="minorBidi"/>
          <w:b w:val="0"/>
          <w:color w:val="auto"/>
          <w:kern w:val="0"/>
          <w:sz w:val="22"/>
          <w:szCs w:val="22"/>
        </w:rPr>
      </w:sdtEndPr>
      <w:sdtContent>
        <w:sdt>
          <w:sdtPr>
            <w:rPr>
              <w:rFonts w:ascii="Arial" w:eastAsia="Times New Roman" w:hAnsi="Arial" w:cs="Arial"/>
              <w:bCs/>
              <w:color w:val="333333"/>
              <w:kern w:val="36"/>
              <w:sz w:val="24"/>
              <w:szCs w:val="24"/>
            </w:rPr>
            <w:id w:val="-1733386268"/>
            <w:placeholder>
              <w:docPart w:val="937F82F8750D4CDA81A714B34C76F1B6"/>
            </w:placeholder>
          </w:sdtPr>
          <w:sdtEndPr>
            <w:rPr>
              <w:rFonts w:asciiTheme="minorHAnsi" w:eastAsiaTheme="minorHAnsi" w:hAnsiTheme="minorHAnsi" w:cstheme="minorBidi"/>
              <w:bCs w:val="0"/>
              <w:color w:val="auto"/>
              <w:kern w:val="0"/>
              <w:sz w:val="22"/>
              <w:szCs w:val="22"/>
            </w:rPr>
          </w:sdtEndPr>
          <w:sdtContent>
            <w:p w14:paraId="3C9ED76C" w14:textId="7F669CE7" w:rsidR="009B6461" w:rsidRDefault="00AE4B8A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The Cobourg T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rails Subdivision encompasses</w:t>
              </w:r>
              <w:r w:rsidR="00191DF1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5003C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approximately 107 hectares at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Elgin Street East and Brook Road </w:t>
              </w:r>
              <w:r w:rsidR="005003C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N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orth. The overall development consists of seven </w:t>
              </w:r>
              <w:r w:rsidR="005003C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p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hases 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lastRenderedPageBreak/>
                <w:t xml:space="preserve">with a mix of single detached, 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semi-detached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, townhouses</w:t>
              </w:r>
              <w:r w:rsidR="00E3597F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,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F045E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institutional </w:t>
              </w:r>
              <w:r w:rsidR="009B646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and commercial land uses. </w:t>
              </w:r>
              <w:r w:rsidR="00727B5B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Refer to</w:t>
              </w:r>
              <w:r w:rsidR="004B5AF5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attached</w:t>
              </w:r>
              <w:r w:rsidR="00727B5B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727B5B" w:rsidRPr="00120168">
                <w:rPr>
                  <w:rFonts w:ascii="Arial" w:eastAsia="Times New Roman" w:hAnsi="Arial" w:cs="Arial"/>
                  <w:b/>
                  <w:bCs/>
                  <w:color w:val="333333"/>
                  <w:kern w:val="36"/>
                  <w:sz w:val="24"/>
                  <w:szCs w:val="24"/>
                </w:rPr>
                <w:t>Schedule A</w:t>
              </w:r>
              <w:r w:rsidR="00727B5B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4B5AF5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“Context Map” and </w:t>
              </w:r>
              <w:r w:rsidR="004B5AF5" w:rsidRPr="00120168">
                <w:rPr>
                  <w:rFonts w:ascii="Arial" w:eastAsia="Times New Roman" w:hAnsi="Arial" w:cs="Arial"/>
                  <w:b/>
                  <w:bCs/>
                  <w:color w:val="333333"/>
                  <w:kern w:val="36"/>
                  <w:sz w:val="24"/>
                  <w:szCs w:val="24"/>
                </w:rPr>
                <w:t>Schedule B</w:t>
              </w:r>
              <w:r w:rsidR="004B5AF5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727B5B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“Phasing Concept Plan”. </w:t>
              </w:r>
            </w:p>
            <w:p w14:paraId="7396500D" w14:textId="41450AD7" w:rsidR="00043DCC" w:rsidRDefault="00043DCC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10BDC315" w14:textId="1F8E0CDE" w:rsidR="00043DCC" w:rsidRDefault="00043DCC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Phase 1 is draft approved and 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Tribute </w:t>
              </w: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is proceeding th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</w:t>
              </w: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ough the final subdivision approval process, including 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obtaining</w:t>
              </w: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approval of the detailed engineering drawings </w:t>
              </w:r>
              <w:r w:rsidR="00B7019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and entering into a subdivision agreement.</w:t>
              </w:r>
            </w:p>
            <w:p w14:paraId="3972B26F" w14:textId="77777777" w:rsidR="009B6461" w:rsidRPr="00120168" w:rsidRDefault="009B6461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7D1B0A87" w14:textId="5460629D" w:rsidR="00E17356" w:rsidRDefault="006C76E2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The subject property is designated </w:t>
              </w:r>
              <w:r w:rsidR="00F045E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“Living Area” and “Open S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pace” </w:t>
              </w:r>
              <w:r w:rsidR="00237C85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i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n the C</w:t>
              </w:r>
              <w:r w:rsidR="0072556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obourg East Secondary Plan and </w:t>
              </w:r>
              <w:r w:rsidR="00191DF1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predominantly </w:t>
              </w:r>
              <w:r w:rsidR="0072556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z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oned Cobourg East Low Density Residential Holding 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(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CER1(H)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) Zone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, Cobourg East Medium Density Residential Holding 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(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CER2(H)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) Zone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and Cobourg High Density Residential Holding 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(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CER3(H)</w:t>
              </w:r>
              <w:r w:rsidR="00FD580A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)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191DF1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by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By-law No. 083-2010</w:t>
              </w:r>
              <w:r w:rsidR="00191DF1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, as amended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. The submitted Zoning By-law Amendment application is to </w:t>
              </w:r>
              <w:r w:rsidR="00191DF1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amend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E17356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regulations</w:t>
              </w:r>
              <w:r w:rsidR="00C6144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that are applicable to Low and Medium Density dwelling typologies such as Single Detached, Semi-Detached and Townhouse lots.</w:t>
              </w:r>
            </w:p>
            <w:p w14:paraId="3A5A73F8" w14:textId="77777777" w:rsidR="00E17356" w:rsidRDefault="00E17356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35C8FE47" w14:textId="76822AB7" w:rsidR="0092324E" w:rsidRDefault="00E17356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T</w:t>
              </w:r>
              <w:r w:rsidR="0092324E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he subject application </w:t>
              </w: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would have the effect of revising the zone regulations that are</w:t>
              </w:r>
              <w:r w:rsidR="0092324E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applicable to Cobourg Trails Subdivision</w:t>
              </w:r>
              <w:r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and to establish the following revised regulations:</w:t>
              </w:r>
            </w:p>
            <w:p w14:paraId="356E4D26" w14:textId="77777777" w:rsidR="00E17356" w:rsidRPr="00120168" w:rsidRDefault="00E17356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5CEE508A" w14:textId="44E87B1D" w:rsidR="0092324E" w:rsidRPr="00120168" w:rsidRDefault="0092324E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Maximum Front yard setback of 7.5 metres measured to either the Main wall or Garag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e;</w:t>
              </w:r>
            </w:p>
            <w:p w14:paraId="5207D147" w14:textId="2C143D39" w:rsidR="0092324E" w:rsidRPr="00120168" w:rsidRDefault="0092324E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Maximum exterior side yard setback of 7.5 metres for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corner side yards;</w:t>
              </w:r>
            </w:p>
            <w:p w14:paraId="5FBE9A7A" w14:textId="77777777" w:rsidR="0092324E" w:rsidRPr="00120168" w:rsidRDefault="0092324E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Minimum soft landscaping of 30% of the front yard for interior townhouses; </w:t>
              </w:r>
            </w:p>
            <w:p w14:paraId="08CA2FC8" w14:textId="629FC102" w:rsidR="00015021" w:rsidRPr="00120168" w:rsidRDefault="0092324E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Minimum driveway setback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of 7.0 metres </w:t>
              </w:r>
              <w:r w:rsidR="0072556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from an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intersection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;</w:t>
              </w:r>
            </w:p>
            <w:p w14:paraId="39180D8D" w14:textId="62CD5E3F" w:rsidR="00015021" w:rsidRPr="00120168" w:rsidRDefault="00015021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Minimum setback of 3.0 metre between exterior walls of two groups of townhouses regardless of the number of stor</w:t>
              </w:r>
              <w:r w:rsidR="00E17356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ey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s;</w:t>
              </w:r>
            </w:p>
            <w:p w14:paraId="559C1DE5" w14:textId="77777777" w:rsidR="00015021" w:rsidRPr="00120168" w:rsidRDefault="00015021" w:rsidP="00C61448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Minimum setback of 0.0 metres along the full extent of any interior lot line between two townhouses. </w:t>
              </w:r>
            </w:p>
            <w:p w14:paraId="14F52827" w14:textId="77777777" w:rsidR="00015021" w:rsidRPr="00120168" w:rsidRDefault="00015021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21451E8F" w14:textId="3FA8E949" w:rsidR="00015021" w:rsidRPr="00120168" w:rsidRDefault="00C61448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lastRenderedPageBreak/>
                <w:t xml:space="preserve">In 2021, the first phase 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of the Subdivision was </w:t>
              </w:r>
              <w:r w:rsidR="00B7019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the 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subject 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o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f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 Minor Variance application for the abovementioned provision</w:t>
              </w:r>
              <w:r w:rsidR="00B104F6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s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and was conditionally approved.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The 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proposed r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ezoning is to accommodate different design typologies on lots for Phases </w:t>
              </w:r>
              <w:r w:rsidR="00E17356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2 to 7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of 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the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Cobourg</w:t>
              </w:r>
              <w:r w:rsidR="00725568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Trails subdivision. Amending the above provisions would streamline the approval</w:t>
              </w:r>
              <w:r w:rsidR="00B104F6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s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process 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for all 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p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hases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and eliminate </w:t>
              </w:r>
              <w:r w:rsidR="00871A5B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the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requirement for Minor Var</w:t>
              </w:r>
              <w:r w:rsidR="0087714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iance applications at each step </w:t>
              </w:r>
              <w:r w:rsidR="00015021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of the development. </w:t>
              </w:r>
            </w:p>
            <w:p w14:paraId="54E019AE" w14:textId="7A2B398F" w:rsidR="00757100" w:rsidRPr="00120168" w:rsidRDefault="00757100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</w:p>
            <w:p w14:paraId="67105F77" w14:textId="59FE36AA" w:rsidR="00757100" w:rsidRPr="00120168" w:rsidRDefault="00757100" w:rsidP="00C61448">
              <w:pPr>
                <w:spacing w:after="0"/>
                <w:ind w:left="72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The following plans and reports have been submitted in support of the application:</w:t>
              </w:r>
            </w:p>
            <w:p w14:paraId="536B6493" w14:textId="33361AE4" w:rsidR="00757100" w:rsidRPr="00120168" w:rsidRDefault="00757100" w:rsidP="00757100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Planning Justification Report prepared by Planning Partnership </w:t>
              </w:r>
            </w:p>
            <w:p w14:paraId="191AC64C" w14:textId="2DB1831F" w:rsidR="00757100" w:rsidRPr="00120168" w:rsidRDefault="00757100" w:rsidP="00757100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Sustainability Report prepared by Planning Partnership </w:t>
              </w:r>
            </w:p>
            <w:p w14:paraId="2DA4FE03" w14:textId="01E20F4B" w:rsidR="00757100" w:rsidRPr="00120168" w:rsidRDefault="00757100" w:rsidP="00757100">
              <w:pPr>
                <w:pStyle w:val="ListParagraph"/>
                <w:numPr>
                  <w:ilvl w:val="0"/>
                  <w:numId w:val="6"/>
                </w:numPr>
                <w:spacing w:after="0"/>
                <w:jc w:val="both"/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</w:pP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Visual demonstrations for specific relief &amp; provision</w:t>
              </w:r>
              <w:r w:rsidR="00027BEF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s</w:t>
              </w:r>
              <w:r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. </w:t>
              </w:r>
            </w:p>
            <w:p w14:paraId="045458FD" w14:textId="62EB83EF" w:rsidR="001A601F" w:rsidRPr="00015021" w:rsidRDefault="00015021" w:rsidP="00C61448">
              <w:pPr>
                <w:spacing w:after="0"/>
                <w:rPr>
                  <w:rFonts w:ascii="Helvetica" w:eastAsia="Times New Roman" w:hAnsi="Helvetica" w:cs="Times New Roman"/>
                  <w:b/>
                  <w:color w:val="333333"/>
                  <w:kern w:val="36"/>
                  <w:sz w:val="24"/>
                  <w:szCs w:val="34"/>
                </w:rPr>
              </w:pPr>
              <w:r>
                <w:rPr>
                  <w:rFonts w:ascii="Arial" w:eastAsia="Times New Roman" w:hAnsi="Arial" w:cs="Arial"/>
                  <w:bCs/>
                  <w:color w:val="333333"/>
                  <w:kern w:val="36"/>
                </w:rPr>
                <w:t xml:space="preserve"> </w:t>
              </w:r>
            </w:p>
          </w:sdtContent>
        </w:sdt>
      </w:sdtContent>
    </w:sdt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601F" w14:paraId="534FC3E2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21624DCF" w14:textId="3F8A55F2" w:rsidR="001A601F" w:rsidRPr="001A601F" w:rsidRDefault="001A601F" w:rsidP="001A601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34"/>
              </w:rPr>
            </w:pPr>
            <w:r w:rsidRPr="001A601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ANALYSIS </w:t>
            </w:r>
          </w:p>
        </w:tc>
      </w:tr>
    </w:tbl>
    <w:p w14:paraId="14B7F9D6" w14:textId="5ACAA208" w:rsidR="001A601F" w:rsidRDefault="001A601F" w:rsidP="001A601F">
      <w:pPr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sdt>
      <w:sdtPr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  <w:id w:val="683401523"/>
        <w:placeholder>
          <w:docPart w:val="DefaultPlaceholder_-1854013440"/>
        </w:placeholder>
      </w:sdtPr>
      <w:sdtEndPr/>
      <w:sdtContent>
        <w:p w14:paraId="68BC5D35" w14:textId="1B87BD61" w:rsidR="00D46E15" w:rsidRPr="00D46E15" w:rsidRDefault="006074C5" w:rsidP="00085CBE">
          <w:pPr>
            <w:spacing w:after="0"/>
            <w:ind w:left="720"/>
            <w:jc w:val="both"/>
            <w:rPr>
              <w:rFonts w:ascii="Helvetica" w:eastAsia="Times New Roman" w:hAnsi="Helvetica" w:cs="Times New Roman"/>
              <w:b/>
              <w:color w:val="333333"/>
              <w:kern w:val="36"/>
              <w:sz w:val="24"/>
              <w:szCs w:val="34"/>
            </w:rPr>
          </w:pPr>
          <w:sdt>
            <w:sdtPr>
              <w:rPr>
                <w:rFonts w:ascii="Arial" w:eastAsia="Times New Roman" w:hAnsi="Arial" w:cs="Arial"/>
                <w:bCs/>
                <w:color w:val="333333"/>
                <w:kern w:val="36"/>
                <w:sz w:val="24"/>
                <w:szCs w:val="34"/>
              </w:rPr>
              <w:id w:val="-1089929730"/>
              <w:placeholder>
                <w:docPart w:val="EE96D3B9BC204D60B511D60A7CD904C6"/>
              </w:placeholder>
            </w:sdtPr>
            <w:sdtEndPr/>
            <w:sdtContent>
              <w:r w:rsidR="00AE4B8A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This </w:t>
              </w:r>
              <w:r w:rsidR="00D53EB7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report</w:t>
              </w:r>
              <w:r w:rsidR="00AE4B8A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  <w:r w:rsidR="00C54B4B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provides background on the application</w:t>
              </w:r>
              <w:r w:rsidR="00C45C10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and a full analysis will be provided in a subsequent report.</w:t>
              </w:r>
            </w:sdtContent>
          </w:sdt>
        </w:p>
      </w:sdtContent>
    </w:sdt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601F" w14:paraId="2A0789A7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6F8A5C65" w14:textId="57D40498" w:rsidR="001A601F" w:rsidRPr="001A601F" w:rsidRDefault="001A601F" w:rsidP="00697E8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3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FINANCIAL IMPLICATIONS/BUDGET IMPACTS</w:t>
            </w:r>
          </w:p>
        </w:tc>
      </w:tr>
    </w:tbl>
    <w:p w14:paraId="048D8086" w14:textId="60DADB8F" w:rsidR="001A601F" w:rsidRDefault="001A601F" w:rsidP="001A601F">
      <w:pPr>
        <w:spacing w:after="0"/>
        <w:ind w:left="72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sdt>
      <w:sdtPr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  <w:id w:val="1933081377"/>
        <w:placeholder>
          <w:docPart w:val="DefaultPlaceholder_-1854013440"/>
        </w:placeholder>
      </w:sdtPr>
      <w:sdtEndPr/>
      <w:sdtContent>
        <w:p w14:paraId="072BD945" w14:textId="528FF65C" w:rsidR="00683DCD" w:rsidRPr="001A601F" w:rsidRDefault="006074C5" w:rsidP="00085CBE">
          <w:pPr>
            <w:spacing w:after="0"/>
            <w:ind w:left="720"/>
            <w:jc w:val="both"/>
            <w:rPr>
              <w:rFonts w:ascii="Helvetica" w:eastAsia="Times New Roman" w:hAnsi="Helvetica" w:cs="Times New Roman"/>
              <w:b/>
              <w:color w:val="333333"/>
              <w:kern w:val="36"/>
              <w:sz w:val="24"/>
              <w:szCs w:val="34"/>
            </w:rPr>
          </w:pPr>
          <w:sdt>
            <w:sdtPr>
              <w:rPr>
                <w:rFonts w:ascii="Arial" w:eastAsia="Times New Roman" w:hAnsi="Arial" w:cs="Arial"/>
                <w:bCs/>
                <w:color w:val="333333"/>
                <w:kern w:val="36"/>
                <w:sz w:val="24"/>
                <w:szCs w:val="34"/>
              </w:rPr>
              <w:id w:val="1224791973"/>
              <w:placeholder>
                <w:docPart w:val="78D74F0CF27B4A5CBDBB728794C2440D"/>
              </w:placeholder>
            </w:sdtPr>
            <w:sdtEndPr/>
            <w:sdtContent>
              <w:r w:rsidR="00C45C10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34"/>
                </w:rPr>
                <w:t xml:space="preserve">As this is a development application under the </w:t>
              </w:r>
              <w:r w:rsidR="00C45C10" w:rsidRPr="00B03CC9">
                <w:rPr>
                  <w:rFonts w:ascii="Arial" w:eastAsia="Times New Roman" w:hAnsi="Arial" w:cs="Arial"/>
                  <w:bCs/>
                  <w:i/>
                  <w:iCs/>
                  <w:color w:val="333333"/>
                  <w:kern w:val="36"/>
                  <w:sz w:val="24"/>
                  <w:szCs w:val="34"/>
                </w:rPr>
                <w:t>Planning Act,</w:t>
              </w:r>
              <w:r w:rsidR="00C45C10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34"/>
                </w:rPr>
                <w:t xml:space="preserve"> there are no financial or budget impacts to report on at this time.</w:t>
              </w:r>
              <w:r w:rsidR="00AE4B8A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The Owner has submitted the requisite $7,500.00 fee and deposit.</w:t>
              </w:r>
              <w:r w:rsidR="00AE4B8A">
                <w:rPr>
                  <w:rFonts w:ascii="Arial" w:eastAsia="Times New Roman" w:hAnsi="Arial" w:cs="Arial"/>
                  <w:bCs/>
                  <w:color w:val="333333"/>
                  <w:kern w:val="36"/>
                </w:rPr>
                <w:t xml:space="preserve"> </w:t>
              </w:r>
            </w:sdtContent>
          </w:sdt>
        </w:p>
      </w:sdtContent>
    </w:sdt>
    <w:tbl>
      <w:tblPr>
        <w:tblpPr w:leftFromText="180" w:rightFromText="180" w:vertAnchor="text" w:tblpY="125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601F" w14:paraId="48FAB0C5" w14:textId="77777777" w:rsidTr="00697E87">
        <w:trPr>
          <w:trHeight w:val="138"/>
        </w:trPr>
        <w:tc>
          <w:tcPr>
            <w:tcW w:w="9334" w:type="dxa"/>
            <w:shd w:val="clear" w:color="auto" w:fill="2E74B5" w:themeFill="accent1" w:themeFillShade="BF"/>
          </w:tcPr>
          <w:p w14:paraId="542FCDE5" w14:textId="4A56E83C" w:rsidR="001A601F" w:rsidRPr="001A601F" w:rsidRDefault="001A601F" w:rsidP="00697E8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3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CONCLUSION</w:t>
            </w:r>
          </w:p>
        </w:tc>
      </w:tr>
    </w:tbl>
    <w:p w14:paraId="009E0301" w14:textId="59451187" w:rsidR="001A601F" w:rsidRPr="001A601F" w:rsidRDefault="001A601F" w:rsidP="001A601F">
      <w:pPr>
        <w:pStyle w:val="ListParagraph"/>
        <w:spacing w:after="0"/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</w:pPr>
    </w:p>
    <w:sdt>
      <w:sdtPr>
        <w:rPr>
          <w:rFonts w:ascii="Helvetica" w:eastAsia="Times New Roman" w:hAnsi="Helvetica" w:cs="Times New Roman"/>
          <w:b/>
          <w:color w:val="333333"/>
          <w:kern w:val="36"/>
          <w:sz w:val="24"/>
          <w:szCs w:val="34"/>
        </w:rPr>
        <w:id w:val="-251596387"/>
        <w:placeholder>
          <w:docPart w:val="DefaultPlaceholder_-1854013440"/>
        </w:placeholder>
      </w:sdtPr>
      <w:sdtEndPr>
        <w:rPr>
          <w:szCs w:val="24"/>
        </w:rPr>
      </w:sdtEndPr>
      <w:sdtContent>
        <w:p w14:paraId="6F4547B3" w14:textId="1BA36ECF" w:rsidR="009E6876" w:rsidRPr="00120168" w:rsidRDefault="006074C5" w:rsidP="00085CBE">
          <w:pPr>
            <w:pStyle w:val="ListParagraph"/>
            <w:spacing w:after="0"/>
            <w:jc w:val="both"/>
            <w:rPr>
              <w:rFonts w:ascii="Helvetica" w:eastAsia="Times New Roman" w:hAnsi="Helvetica" w:cs="Times New Roman"/>
              <w:b/>
              <w:color w:val="333333"/>
              <w:kern w:val="36"/>
              <w:sz w:val="24"/>
              <w:szCs w:val="24"/>
            </w:rPr>
          </w:pPr>
          <w:sdt>
            <w:sdtPr>
              <w:rPr>
                <w:rFonts w:ascii="Arial" w:eastAsia="Times New Roman" w:hAnsi="Arial" w:cs="Arial"/>
                <w:bCs/>
                <w:color w:val="333333"/>
                <w:kern w:val="36"/>
                <w:sz w:val="24"/>
                <w:szCs w:val="24"/>
              </w:rPr>
              <w:id w:val="952450830"/>
              <w:placeholder>
                <w:docPart w:val="885C723E8B784F0CA921034A375C9289"/>
              </w:placeholder>
            </w:sdtPr>
            <w:sdtEndPr/>
            <w:sdtContent>
              <w:r w:rsidR="00C45C10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Staff recommend that the Zoning By-law Amendment application be deemed complete and that the application be referred to Staff for processing and review </w:t>
              </w:r>
              <w:r w:rsidR="00B03CC9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i</w:t>
              </w:r>
              <w:r w:rsidR="00C45C10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>ncluding the scheduling of a Public Meeting.</w:t>
              </w:r>
              <w:r w:rsidR="00AE4B8A" w:rsidRPr="00120168">
                <w:rPr>
                  <w:rFonts w:ascii="Arial" w:eastAsia="Times New Roman" w:hAnsi="Arial" w:cs="Arial"/>
                  <w:bCs/>
                  <w:color w:val="333333"/>
                  <w:kern w:val="36"/>
                  <w:sz w:val="24"/>
                  <w:szCs w:val="24"/>
                </w:rPr>
                <w:t xml:space="preserve"> </w:t>
              </w:r>
            </w:sdtContent>
          </w:sdt>
        </w:p>
      </w:sdtContent>
    </w:sdt>
    <w:sectPr w:rsidR="009E6876" w:rsidRPr="00120168" w:rsidSect="00C37D51">
      <w:footerReference w:type="default" r:id="rId13"/>
      <w:pgSz w:w="12240" w:h="15840"/>
      <w:pgMar w:top="284" w:right="1440" w:bottom="568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79D9D" w14:textId="77777777" w:rsidR="006909BE" w:rsidRDefault="006909BE" w:rsidP="006909BE">
      <w:pPr>
        <w:spacing w:after="0" w:line="240" w:lineRule="auto"/>
      </w:pPr>
      <w:r>
        <w:separator/>
      </w:r>
    </w:p>
  </w:endnote>
  <w:endnote w:type="continuationSeparator" w:id="0">
    <w:p w14:paraId="173A3319" w14:textId="77777777" w:rsidR="006909BE" w:rsidRDefault="006909BE" w:rsidP="0069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992902"/>
      <w:docPartObj>
        <w:docPartGallery w:val="Page Numbers (Bottom of Page)"/>
        <w:docPartUnique/>
      </w:docPartObj>
    </w:sdtPr>
    <w:sdtEndPr/>
    <w:sdtContent>
      <w:p w14:paraId="2176D5D8" w14:textId="17A75F76" w:rsidR="00960F06" w:rsidRDefault="00960F0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4C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D0BE461" w14:textId="77777777" w:rsidR="00960F06" w:rsidRDefault="00960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E450" w14:textId="77777777" w:rsidR="006909BE" w:rsidRDefault="006909BE" w:rsidP="006909BE">
      <w:pPr>
        <w:spacing w:after="0" w:line="240" w:lineRule="auto"/>
      </w:pPr>
      <w:r>
        <w:separator/>
      </w:r>
    </w:p>
  </w:footnote>
  <w:footnote w:type="continuationSeparator" w:id="0">
    <w:p w14:paraId="20E950BE" w14:textId="77777777" w:rsidR="006909BE" w:rsidRDefault="006909BE" w:rsidP="00690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69"/>
    <w:multiLevelType w:val="hybridMultilevel"/>
    <w:tmpl w:val="61FC8D1E"/>
    <w:lvl w:ilvl="0" w:tplc="56B848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42DFD"/>
    <w:multiLevelType w:val="hybridMultilevel"/>
    <w:tmpl w:val="1F22C9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D536E"/>
    <w:multiLevelType w:val="hybridMultilevel"/>
    <w:tmpl w:val="9998C420"/>
    <w:lvl w:ilvl="0" w:tplc="076058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A337C"/>
    <w:multiLevelType w:val="hybridMultilevel"/>
    <w:tmpl w:val="2962E8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5EF"/>
    <w:multiLevelType w:val="hybridMultilevel"/>
    <w:tmpl w:val="51D270BE"/>
    <w:lvl w:ilvl="0" w:tplc="C3C4C0B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A56FF"/>
    <w:multiLevelType w:val="hybridMultilevel"/>
    <w:tmpl w:val="4BE027DA"/>
    <w:lvl w:ilvl="0" w:tplc="C4D0F158">
      <w:start w:val="1"/>
      <w:numFmt w:val="lowerLetter"/>
      <w:lvlText w:val="%1)"/>
      <w:lvlJc w:val="left"/>
      <w:pPr>
        <w:ind w:left="1069" w:hanging="360"/>
      </w:pPr>
      <w:rPr>
        <w:rFonts w:eastAsiaTheme="minorHAnsi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3"/>
    <w:rsid w:val="00015021"/>
    <w:rsid w:val="00027BEF"/>
    <w:rsid w:val="00043DCC"/>
    <w:rsid w:val="00056974"/>
    <w:rsid w:val="000857AE"/>
    <w:rsid w:val="00085CBE"/>
    <w:rsid w:val="0011056F"/>
    <w:rsid w:val="00120168"/>
    <w:rsid w:val="00144ED5"/>
    <w:rsid w:val="001919D3"/>
    <w:rsid w:val="00191DF1"/>
    <w:rsid w:val="001A601F"/>
    <w:rsid w:val="001B0160"/>
    <w:rsid w:val="001D5047"/>
    <w:rsid w:val="00210143"/>
    <w:rsid w:val="00237C85"/>
    <w:rsid w:val="00247BEB"/>
    <w:rsid w:val="002D75DF"/>
    <w:rsid w:val="00306348"/>
    <w:rsid w:val="003452AD"/>
    <w:rsid w:val="003D7B03"/>
    <w:rsid w:val="00410CF3"/>
    <w:rsid w:val="00425D53"/>
    <w:rsid w:val="004A724A"/>
    <w:rsid w:val="004B5AF5"/>
    <w:rsid w:val="005003C7"/>
    <w:rsid w:val="00504C6F"/>
    <w:rsid w:val="005121BB"/>
    <w:rsid w:val="00552D83"/>
    <w:rsid w:val="00581EE3"/>
    <w:rsid w:val="00582FC8"/>
    <w:rsid w:val="0059410F"/>
    <w:rsid w:val="00595349"/>
    <w:rsid w:val="006074C5"/>
    <w:rsid w:val="00640609"/>
    <w:rsid w:val="00653A6F"/>
    <w:rsid w:val="00683DCD"/>
    <w:rsid w:val="006909BE"/>
    <w:rsid w:val="006C1780"/>
    <w:rsid w:val="006C76E2"/>
    <w:rsid w:val="006F3436"/>
    <w:rsid w:val="007036C5"/>
    <w:rsid w:val="00725568"/>
    <w:rsid w:val="00727B5B"/>
    <w:rsid w:val="00757100"/>
    <w:rsid w:val="00783F43"/>
    <w:rsid w:val="00795DA7"/>
    <w:rsid w:val="007E7EAD"/>
    <w:rsid w:val="00811C0F"/>
    <w:rsid w:val="00871A5B"/>
    <w:rsid w:val="00877149"/>
    <w:rsid w:val="00880569"/>
    <w:rsid w:val="008869A6"/>
    <w:rsid w:val="008A07AE"/>
    <w:rsid w:val="008D63B0"/>
    <w:rsid w:val="00906BAD"/>
    <w:rsid w:val="0092324E"/>
    <w:rsid w:val="009278EB"/>
    <w:rsid w:val="009279BA"/>
    <w:rsid w:val="00960F06"/>
    <w:rsid w:val="009B6461"/>
    <w:rsid w:val="009C0214"/>
    <w:rsid w:val="009E6876"/>
    <w:rsid w:val="00A32229"/>
    <w:rsid w:val="00A4316C"/>
    <w:rsid w:val="00A75FDF"/>
    <w:rsid w:val="00A82A65"/>
    <w:rsid w:val="00A909B5"/>
    <w:rsid w:val="00AB3649"/>
    <w:rsid w:val="00AC0826"/>
    <w:rsid w:val="00AE4B8A"/>
    <w:rsid w:val="00B03CC9"/>
    <w:rsid w:val="00B07CBF"/>
    <w:rsid w:val="00B104F6"/>
    <w:rsid w:val="00B36A7F"/>
    <w:rsid w:val="00B51637"/>
    <w:rsid w:val="00B70198"/>
    <w:rsid w:val="00BC7281"/>
    <w:rsid w:val="00C37D51"/>
    <w:rsid w:val="00C45C10"/>
    <w:rsid w:val="00C54B4B"/>
    <w:rsid w:val="00C61448"/>
    <w:rsid w:val="00C73012"/>
    <w:rsid w:val="00CA1B29"/>
    <w:rsid w:val="00CD3363"/>
    <w:rsid w:val="00CF26D7"/>
    <w:rsid w:val="00D17F44"/>
    <w:rsid w:val="00D34D02"/>
    <w:rsid w:val="00D46E15"/>
    <w:rsid w:val="00D53EB7"/>
    <w:rsid w:val="00DB0E5C"/>
    <w:rsid w:val="00E17356"/>
    <w:rsid w:val="00E3597F"/>
    <w:rsid w:val="00E5283A"/>
    <w:rsid w:val="00EE1DE5"/>
    <w:rsid w:val="00EE6088"/>
    <w:rsid w:val="00EF46DB"/>
    <w:rsid w:val="00F00286"/>
    <w:rsid w:val="00F045E8"/>
    <w:rsid w:val="00F34216"/>
    <w:rsid w:val="00F55087"/>
    <w:rsid w:val="00F61D25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F9EFAE8"/>
  <w15:chartTrackingRefBased/>
  <w15:docId w15:val="{DE20B0FB-4CAC-486A-A8D6-9EEFAD9E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B0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9BE"/>
  </w:style>
  <w:style w:type="paragraph" w:styleId="Footer">
    <w:name w:val="footer"/>
    <w:basedOn w:val="Normal"/>
    <w:link w:val="FooterChar"/>
    <w:uiPriority w:val="99"/>
    <w:unhideWhenUsed/>
    <w:rsid w:val="0069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9BE"/>
  </w:style>
  <w:style w:type="character" w:styleId="Hyperlink">
    <w:name w:val="Hyperlink"/>
    <w:basedOn w:val="DefaultParagraphFont"/>
    <w:uiPriority w:val="99"/>
    <w:unhideWhenUsed/>
    <w:rsid w:val="000857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63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6E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6DB"/>
    <w:rPr>
      <w:color w:val="808080"/>
    </w:rPr>
  </w:style>
  <w:style w:type="paragraph" w:customStyle="1" w:styleId="Default">
    <w:name w:val="Default"/>
    <w:rsid w:val="00A43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7E7E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bourg.ca/en/index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fernando@cobourg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49DC5A4BF4DFDAA99F4C28E59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59E-E857-434A-86F1-4F3A4E8EAB9C}"/>
      </w:docPartPr>
      <w:docPartBody>
        <w:p w:rsidR="0042284A" w:rsidRDefault="00CA39F5" w:rsidP="00CA39F5">
          <w:pPr>
            <w:pStyle w:val="DF849DC5A4BF4DFDAA99F4C28E5946E912"/>
          </w:pPr>
          <w:r w:rsidRPr="006C24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B2D83E801945EFAB2B6A18E3B7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ED0A-9842-445D-A866-96D1F00CBA6E}"/>
      </w:docPartPr>
      <w:docPartBody>
        <w:p w:rsidR="0042284A" w:rsidRDefault="00CA39F5" w:rsidP="00CA39F5">
          <w:pPr>
            <w:pStyle w:val="E3B2D83E801945EFAB2B6A18E3B7062212"/>
          </w:pPr>
          <w:r>
            <w:rPr>
              <w:rStyle w:val="PlaceholderText"/>
            </w:rPr>
            <w:t>Click or tap to enter a subject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689F-1599-4C08-9EA4-0CB1104B3F90}"/>
      </w:docPartPr>
      <w:docPartBody>
        <w:p w:rsidR="00BA43F4" w:rsidRDefault="00CA39F5" w:rsidP="00CA39F5">
          <w:pPr>
            <w:pStyle w:val="DefaultPlaceholder-18540134404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A83CF90E64BB090BF55BBDF3B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B763-8480-4645-A9CF-F2BC7ECC5F66}"/>
      </w:docPartPr>
      <w:docPartBody>
        <w:p w:rsidR="00BA43F4" w:rsidRDefault="00CA39F5" w:rsidP="00CA39F5">
          <w:pPr>
            <w:pStyle w:val="26BA83CF90E64BB090BF55BBDF3B37966"/>
          </w:pPr>
          <w:r>
            <w:rPr>
              <w:rFonts w:ascii="Helvetica" w:hAnsi="Helvetica" w:cs="Helvetica"/>
              <w:sz w:val="24"/>
              <w:szCs w:val="24"/>
            </w:rPr>
            <w:t>Name, Title, Department, Division, Email</w:t>
          </w:r>
        </w:p>
      </w:docPartBody>
    </w:docPart>
    <w:docPart>
      <w:docPartPr>
        <w:name w:val="5A9315C35B3D4047B82F5422E806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73BB-8FF4-43FD-8D26-0AA5DEBCBDDB}"/>
      </w:docPartPr>
      <w:docPartBody>
        <w:p w:rsidR="00BA43F4" w:rsidRDefault="00CA39F5" w:rsidP="00CA39F5">
          <w:pPr>
            <w:pStyle w:val="5A9315C35B3D4047B82F5422E8064A225"/>
          </w:pPr>
          <w:r w:rsidRPr="00BB32F6">
            <w:rPr>
              <w:rStyle w:val="PlaceholderText"/>
            </w:rPr>
            <w:t>[Report Number]</w:t>
          </w:r>
        </w:p>
      </w:docPartBody>
    </w:docPart>
    <w:docPart>
      <w:docPartPr>
        <w:name w:val="92C1D7B7EC3A49AFA8BDF16E38C1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2641-AA3B-4871-BCA8-FB4A5899E439}"/>
      </w:docPartPr>
      <w:docPartBody>
        <w:p w:rsidR="00CA39F5" w:rsidRDefault="00B3696F" w:rsidP="00B3696F">
          <w:pPr>
            <w:pStyle w:val="92C1D7B7EC3A49AFA8BDF16E38C10CDE"/>
          </w:pPr>
          <w:r w:rsidRPr="004E06A3">
            <w:rPr>
              <w:rStyle w:val="PlaceholderText"/>
            </w:rPr>
            <w:t>Click or tap here to e</w:t>
          </w:r>
          <w:r>
            <w:rPr>
              <w:rStyle w:val="PlaceholderText"/>
            </w:rPr>
            <w:t>nter your recommendation</w:t>
          </w:r>
        </w:p>
      </w:docPartBody>
    </w:docPart>
    <w:docPart>
      <w:docPartPr>
        <w:name w:val="558D2D6524BE4352852C53BFA79A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64ED-11CF-414F-9EC2-64E9C6D2977A}"/>
      </w:docPartPr>
      <w:docPartBody>
        <w:p w:rsidR="00D544D4" w:rsidRDefault="00CA39F5" w:rsidP="00CA39F5">
          <w:pPr>
            <w:pStyle w:val="558D2D6524BE4352852C53BFA79AD39C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B451FC7D8433598F549912991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B099-C0C0-4436-85D4-583D09CB77F1}"/>
      </w:docPartPr>
      <w:docPartBody>
        <w:p w:rsidR="00D544D4" w:rsidRDefault="00CA39F5" w:rsidP="00CA39F5">
          <w:pPr>
            <w:pStyle w:val="A32B451FC7D8433598F549912991E6CF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EA1546CEB430E9D774013D3BE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E2B3-949B-4A3A-A35A-9B6161EF85C5}"/>
      </w:docPartPr>
      <w:docPartBody>
        <w:p w:rsidR="0089572E" w:rsidRDefault="00D544D4" w:rsidP="00D544D4">
          <w:pPr>
            <w:pStyle w:val="4E2EA1546CEB430E9D774013D3BEEE2E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FA34B9D3F4EA2B215C834527F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9D84-3BD4-4ED3-9B1B-70C6F129762A}"/>
      </w:docPartPr>
      <w:docPartBody>
        <w:p w:rsidR="0089572E" w:rsidRDefault="00D544D4" w:rsidP="00D544D4">
          <w:pPr>
            <w:pStyle w:val="AB3FA34B9D3F4EA2B215C834527FA008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F82F8750D4CDA81A714B34C76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BC63-7D0A-4C87-99A0-B7668C214945}"/>
      </w:docPartPr>
      <w:docPartBody>
        <w:p w:rsidR="0089572E" w:rsidRDefault="00D544D4" w:rsidP="00D544D4">
          <w:pPr>
            <w:pStyle w:val="937F82F8750D4CDA81A714B34C76F1B6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6D3B9BC204D60B511D60A7CD9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D038-52E6-4032-A26B-F88D6B2D4C3A}"/>
      </w:docPartPr>
      <w:docPartBody>
        <w:p w:rsidR="0089572E" w:rsidRDefault="00D544D4" w:rsidP="00D544D4">
          <w:pPr>
            <w:pStyle w:val="EE96D3B9BC204D60B511D60A7CD904C6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74F0CF27B4A5CBDBB728794C2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B044-1F8B-4E82-BFE2-A83FA8700B81}"/>
      </w:docPartPr>
      <w:docPartBody>
        <w:p w:rsidR="0089572E" w:rsidRDefault="00D544D4" w:rsidP="00D544D4">
          <w:pPr>
            <w:pStyle w:val="78D74F0CF27B4A5CBDBB728794C2440D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C723E8B784F0CA921034A375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029F-BA67-4AB1-8219-96055A8FE14D}"/>
      </w:docPartPr>
      <w:docPartBody>
        <w:p w:rsidR="0089572E" w:rsidRDefault="00D544D4" w:rsidP="00D544D4">
          <w:pPr>
            <w:pStyle w:val="885C723E8B784F0CA921034A375C9289"/>
          </w:pPr>
          <w:r w:rsidRPr="009B04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9"/>
    <w:rsid w:val="00341ED9"/>
    <w:rsid w:val="0042284A"/>
    <w:rsid w:val="0089572E"/>
    <w:rsid w:val="00B3696F"/>
    <w:rsid w:val="00BA43F4"/>
    <w:rsid w:val="00CA39F5"/>
    <w:rsid w:val="00D544D4"/>
    <w:rsid w:val="00D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4D4"/>
    <w:rPr>
      <w:color w:val="808080"/>
    </w:rPr>
  </w:style>
  <w:style w:type="paragraph" w:customStyle="1" w:styleId="4E2EA1546CEB430E9D774013D3BEEE2E">
    <w:name w:val="4E2EA1546CEB430E9D774013D3BEEE2E"/>
    <w:rsid w:val="00D544D4"/>
    <w:rPr>
      <w:lang w:val="en-CA" w:eastAsia="en-CA"/>
    </w:rPr>
  </w:style>
  <w:style w:type="paragraph" w:customStyle="1" w:styleId="AB3FA34B9D3F4EA2B215C834527FA008">
    <w:name w:val="AB3FA34B9D3F4EA2B215C834527FA008"/>
    <w:rsid w:val="00D544D4"/>
    <w:rPr>
      <w:lang w:val="en-CA" w:eastAsia="en-CA"/>
    </w:rPr>
  </w:style>
  <w:style w:type="paragraph" w:customStyle="1" w:styleId="937F82F8750D4CDA81A714B34C76F1B6">
    <w:name w:val="937F82F8750D4CDA81A714B34C76F1B6"/>
    <w:rsid w:val="00D544D4"/>
    <w:rPr>
      <w:lang w:val="en-CA" w:eastAsia="en-CA"/>
    </w:rPr>
  </w:style>
  <w:style w:type="paragraph" w:customStyle="1" w:styleId="EE96D3B9BC204D60B511D60A7CD904C6">
    <w:name w:val="EE96D3B9BC204D60B511D60A7CD904C6"/>
    <w:rsid w:val="00D544D4"/>
    <w:rPr>
      <w:lang w:val="en-CA" w:eastAsia="en-CA"/>
    </w:rPr>
  </w:style>
  <w:style w:type="paragraph" w:customStyle="1" w:styleId="78D74F0CF27B4A5CBDBB728794C2440D">
    <w:name w:val="78D74F0CF27B4A5CBDBB728794C2440D"/>
    <w:rsid w:val="00D544D4"/>
    <w:rPr>
      <w:lang w:val="en-CA" w:eastAsia="en-CA"/>
    </w:rPr>
  </w:style>
  <w:style w:type="paragraph" w:customStyle="1" w:styleId="885C723E8B784F0CA921034A375C9289">
    <w:name w:val="885C723E8B784F0CA921034A375C9289"/>
    <w:rsid w:val="00D544D4"/>
    <w:rPr>
      <w:lang w:val="en-CA" w:eastAsia="en-CA"/>
    </w:rPr>
  </w:style>
  <w:style w:type="paragraph" w:customStyle="1" w:styleId="92C1D7B7EC3A49AFA8BDF16E38C10CDE">
    <w:name w:val="92C1D7B7EC3A49AFA8BDF16E38C10CDE"/>
    <w:rsid w:val="00B3696F"/>
    <w:rPr>
      <w:lang w:val="en-CA" w:eastAsia="en-CA"/>
    </w:rPr>
  </w:style>
  <w:style w:type="paragraph" w:customStyle="1" w:styleId="26BA83CF90E64BB090BF55BBDF3B37966">
    <w:name w:val="26BA83CF90E64BB090BF55BBDF3B37966"/>
    <w:rsid w:val="00CA39F5"/>
    <w:rPr>
      <w:rFonts w:eastAsiaTheme="minorHAnsi"/>
    </w:rPr>
  </w:style>
  <w:style w:type="paragraph" w:customStyle="1" w:styleId="DF849DC5A4BF4DFDAA99F4C28E5946E912">
    <w:name w:val="DF849DC5A4BF4DFDAA99F4C28E5946E912"/>
    <w:rsid w:val="00CA39F5"/>
    <w:rPr>
      <w:rFonts w:eastAsiaTheme="minorHAnsi"/>
    </w:rPr>
  </w:style>
  <w:style w:type="paragraph" w:customStyle="1" w:styleId="5A9315C35B3D4047B82F5422E8064A225">
    <w:name w:val="5A9315C35B3D4047B82F5422E8064A225"/>
    <w:rsid w:val="00CA39F5"/>
    <w:rPr>
      <w:rFonts w:eastAsiaTheme="minorHAnsi"/>
    </w:rPr>
  </w:style>
  <w:style w:type="paragraph" w:customStyle="1" w:styleId="E3B2D83E801945EFAB2B6A18E3B7062212">
    <w:name w:val="E3B2D83E801945EFAB2B6A18E3B7062212"/>
    <w:rsid w:val="00CA39F5"/>
    <w:rPr>
      <w:rFonts w:eastAsiaTheme="minorHAnsi"/>
    </w:rPr>
  </w:style>
  <w:style w:type="paragraph" w:customStyle="1" w:styleId="DefaultPlaceholder-18540134404">
    <w:name w:val="DefaultPlaceholder_-18540134404"/>
    <w:rsid w:val="00CA39F5"/>
    <w:rPr>
      <w:rFonts w:eastAsiaTheme="minorHAnsi"/>
    </w:rPr>
  </w:style>
  <w:style w:type="paragraph" w:customStyle="1" w:styleId="558D2D6524BE4352852C53BFA79AD39C">
    <w:name w:val="558D2D6524BE4352852C53BFA79AD39C"/>
    <w:rsid w:val="00CA39F5"/>
    <w:rPr>
      <w:lang w:val="en-CA" w:eastAsia="en-CA"/>
    </w:rPr>
  </w:style>
  <w:style w:type="paragraph" w:customStyle="1" w:styleId="A32B451FC7D8433598F549912991E6CF">
    <w:name w:val="A32B451FC7D8433598F549912991E6CF"/>
    <w:rsid w:val="00CA39F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f Report Template" ma:contentTypeID="0x010100658619C53A8A417DAE26FD517B363A2F0039D43DDF53070B4BB314CCECF5E0A275008A64E1E7330BEC4C8780E1E44A0E5148" ma:contentTypeVersion="2" ma:contentTypeDescription="eSCRIBE Reports" ma:contentTypeScope="" ma:versionID="d9224d9dfb7ad48b4f094adc52fcdb58">
  <xsd:schema xmlns:xsd="http://www.w3.org/2001/XMLSchema" xmlns:xs="http://www.w3.org/2001/XMLSchema" xmlns:p="http://schemas.microsoft.com/office/2006/metadata/properties" xmlns:ns1="http://schemas.microsoft.com/sharepoint/v3" xmlns:ns2="7f332a2f-ccc8-4c51-ae75-91c3d59efab3" targetNamespace="http://schemas.microsoft.com/office/2006/metadata/properties" ma:root="true" ma:fieldsID="484a534eacf2be3b4f304f269072de7c" ns1:_="" ns2:_="">
    <xsd:import namespace="http://schemas.microsoft.com/sharepoint/v3"/>
    <xsd:import namespace="7f332a2f-ccc8-4c51-ae75-91c3d59efab3"/>
    <xsd:element name="properties">
      <xsd:complexType>
        <xsd:sequence>
          <xsd:element name="documentManagement">
            <xsd:complexType>
              <xsd:all>
                <xsd:element ref="ns1:eSCRIBE_x0020_Department" minOccurs="0"/>
                <xsd:element ref="ns1:eSCRIBE_x0020_Meeting_x0020_Type" minOccurs="0"/>
                <xsd:element ref="ns2:Status" minOccurs="0"/>
                <xsd:element ref="ns1:Sponsor" minOccurs="0"/>
                <xsd:element ref="ns1:Document_x0020_Description" minOccurs="0"/>
                <xsd:element ref="ns1:Document_x0020_Description_x0020_FR" minOccurs="0"/>
                <xsd:element ref="ns1:Closed_x0020_Description" minOccurs="0"/>
                <xsd:element ref="ns1:Closed_x0020_Description_x0020_FR" minOccurs="0"/>
                <xsd:element ref="ns1:Recommendation" minOccurs="0"/>
                <xsd:element ref="ns1:Recommendation_x0020_FR" minOccurs="0"/>
                <xsd:element ref="ns1:Report_x0020_Number" minOccurs="0"/>
                <xsd:element ref="ns1:Awaiting_x0020_Attachments" minOccurs="0"/>
                <xsd:element ref="ns1:ConfidentialReasons" minOccurs="0"/>
                <xsd:element ref="ns1:LegislativeItem" minOccurs="0"/>
                <xsd:element ref="ns1:LegislativeSponsors" minOccurs="0"/>
                <xsd:element ref="ns1:SignaturesRequired" minOccurs="0"/>
                <xsd:element ref="ns1:MapParcelOwner" minOccurs="0"/>
                <xsd:element ref="ns1:RequestedBy" minOccurs="0"/>
                <xsd:element ref="ns1:FamilyId" minOccurs="0"/>
                <xsd:element ref="ns1:CustomPermissions" minOccurs="0"/>
                <xsd:element ref="ns1:Pending_x0020_Late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Department" ma:index="1" nillable="true" ma:displayName="eSCRIBE Department" ma:list="{C41A71AC-AAE8-4B4A-A08B-0F3EA85FBB28}" ma:internalName="eSCRIBE_x0020_Department" ma:readOnly="false" ma:showField="Title" ma:web="{7f332a2f-ccc8-4c51-ae75-91c3d59efab3}">
      <xsd:simpleType>
        <xsd:restriction base="dms:Lookup"/>
      </xsd:simpleType>
    </xsd:element>
    <xsd:element name="eSCRIBE_x0020_Meeting_x0020_Type" ma:index="2" nillable="true" ma:displayName="eSCRIBE Meeting Type" ma:list="{33DE0DF7-241A-498E-B6C4-53AE9A1DE8E9}" ma:internalName="eSCRIBE_x0020_Meeting_x0020_Type" ma:readOnly="false" ma:showField="MeetingType" ma:web="{7f332a2f-ccc8-4c51-ae75-91c3d59efab3}">
      <xsd:simpleType>
        <xsd:restriction base="dms:Lookup"/>
      </xsd:simpleType>
    </xsd:element>
    <xsd:element name="Sponsor" ma:index="4" nillable="true" ma:displayName="Sponsor" ma:description="" ma:list="UserInfo" ma:internalName="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5" nillable="true" ma:displayName="Document Description" ma:internalName="Document_x0020_Description">
      <xsd:simpleType>
        <xsd:restriction base="dms:Note"/>
      </xsd:simpleType>
    </xsd:element>
    <xsd:element name="Document_x0020_Description_x0020_FR" ma:index="6" nillable="true" ma:displayName="Document Description FR" ma:hidden="true" ma:internalName="Document_x0020_Description_x0020_FR">
      <xsd:simpleType>
        <xsd:restriction base="dms:Note"/>
      </xsd:simpleType>
    </xsd:element>
    <xsd:element name="Closed_x0020_Description" ma:index="7" nillable="true" ma:displayName="Closed Description" ma:internalName="Closed_x0020_Description">
      <xsd:simpleType>
        <xsd:restriction base="dms:Note"/>
      </xsd:simpleType>
    </xsd:element>
    <xsd:element name="Closed_x0020_Description_x0020_FR" ma:index="8" nillable="true" ma:displayName="Closed Description FR" ma:internalName="Closed_x0020_Description_x0020_FR">
      <xsd:simpleType>
        <xsd:restriction base="dms:Note"/>
      </xsd:simpleType>
    </xsd:element>
    <xsd:element name="Recommendation" ma:index="9" nillable="true" ma:displayName="Recommendation" ma:internalName="Recommendation">
      <xsd:simpleType>
        <xsd:restriction base="dms:Note"/>
      </xsd:simpleType>
    </xsd:element>
    <xsd:element name="Recommendation_x0020_FR" ma:index="10" nillable="true" ma:displayName="Recommendation FR" ma:hidden="true" ma:internalName="Recommendation_x0020_FR">
      <xsd:simpleType>
        <xsd:restriction base="dms:Note"/>
      </xsd:simpleType>
    </xsd:element>
    <xsd:element name="Report_x0020_Number" ma:index="11" nillable="true" ma:displayName="Report Number" ma:internalName="Report_x0020_Number">
      <xsd:simpleType>
        <xsd:restriction base="dms:Text"/>
      </xsd:simpleType>
    </xsd:element>
    <xsd:element name="Awaiting_x0020_Attachments" ma:index="12" nillable="true" ma:displayName="Awaiting Attachments" ma:description="Is this Report waiting for attachments?" ma:internalName="Awaiting_x0020_Attachments">
      <xsd:simpleType>
        <xsd:restriction base="dms:Boolean"/>
      </xsd:simpleType>
    </xsd:element>
    <xsd:element name="ConfidentialReasons" ma:index="13" nillable="true" ma:displayName="ConfidentialReasons" ma:hidden="true" ma:internalName="ConfidentialReasons">
      <xsd:simpleType>
        <xsd:restriction base="dms:Text"/>
      </xsd:simpleType>
    </xsd:element>
    <xsd:element name="LegislativeItem" ma:index="14" nillable="true" ma:displayName="LegislativeItem" ma:description="Is this Report a Legislative Item?" ma:internalName="LegislativeItem">
      <xsd:simpleType>
        <xsd:restriction base="dms:Boolean"/>
      </xsd:simpleType>
    </xsd:element>
    <xsd:element name="LegislativeSponsors" ma:index="15" nillable="true" ma:displayName="LegislativeSponsors" ma:description="" ma:list="UserInfo" ma:internalName="LegislativeSponso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aturesRequired" ma:index="16" nillable="true" ma:displayName="SignaturesRequired" ma:description="Are signatures required?" ma:internalName="SignaturesRequired">
      <xsd:simpleType>
        <xsd:restriction base="dms:Boolean"/>
      </xsd:simpleType>
    </xsd:element>
    <xsd:element name="MapParcelOwner" ma:index="17" nillable="true" ma:displayName="Map and Parcel No. / Owner" ma:internalName="MapParcelOwner">
      <xsd:simpleType>
        <xsd:restriction base="dms:Note"/>
      </xsd:simpleType>
    </xsd:element>
    <xsd:element name="RequestedBy" ma:index="18" nillable="true" ma:displayName="RequestedBy" ma:internalName="RequestedBy">
      <xsd:simpleType>
        <xsd:restriction base="dms:Note"/>
      </xsd:simpleType>
    </xsd:element>
    <xsd:element name="FamilyId" ma:index="19" nillable="true" ma:displayName="FamilyId" ma:internalName="FamilyId">
      <xsd:simpleType>
        <xsd:restriction base="dms:Unknown"/>
      </xsd:simpleType>
    </xsd:element>
    <xsd:element name="CustomPermissions" ma:index="20" nillable="true" ma:displayName="CustomPermissions" ma:internalName="CustomPermissions">
      <xsd:simpleType>
        <xsd:restriction base="dms:Note"/>
      </xsd:simpleType>
    </xsd:element>
    <xsd:element name="Pending_x0020_Late_x0020_Approval" ma:index="21" nillable="true" ma:displayName="Pending Late Approval" ma:internalName="Pending_x0020_Late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2a2f-ccc8-4c51-ae75-91c3d59efab3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Pending" ma:hidden="true" ma:internalName="Status">
      <xsd:simpleType>
        <xsd:restriction base="dms:Choice">
          <xsd:enumeration value="Invalid"/>
          <xsd:enumeration value="Pre-Submission"/>
          <xsd:enumeration value="Draft"/>
          <xsd:enumeration value="ReviewStarted"/>
          <xsd:enumeration value="Reviewed"/>
          <xsd:enumeration value="ApprovalStarted"/>
          <xsd:enumeration value="ApprovedToSubReports"/>
          <xsd:enumeration value="Pending"/>
          <xsd:enumeration value="Approved"/>
          <xsd:enumeration value="Rejected"/>
          <xsd:enumeration value="Added"/>
          <xsd:enumeration value="PendingMeetingAssignment"/>
          <xsd:enumeration value="PendingMeetingApproval"/>
          <xsd:enumeration value="Cancelled"/>
          <xsd:enumeration value="PendingLateItemApproval"/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iting_x0020_Attachments xmlns="http://schemas.microsoft.com/sharepoint/v3">false</Awaiting_x0020_Attachments>
    <Recommendation_x0020_FR xmlns="http://schemas.microsoft.com/sharepoint/v3" xsi:nil="true"/>
    <eSCRIBE_x0020_Department xmlns="http://schemas.microsoft.com/sharepoint/v3">11</eSCRIBE_x0020_Department>
    <Report_x0020_Number xmlns="http://schemas.microsoft.com/sharepoint/v3">Z-02-22</Report_x0020_Number>
    <Status xmlns="7f332a2f-ccc8-4c51-ae75-91c3d59efab3">Added</Status>
    <SignaturesRequired xmlns="http://schemas.microsoft.com/sharepoint/v3" xsi:nil="true"/>
    <FamilyId xmlns="http://schemas.microsoft.com/sharepoint/v3">78deedc6-9ee1-4581-adca-2c81112c5b68</FamilyId>
    <Closed_x0020_Description xmlns="http://schemas.microsoft.com/sharepoint/v3" xsi:nil="true"/>
    <eSCRIBE_x0020_Meeting_x0020_Type xmlns="http://schemas.microsoft.com/sharepoint/v3">6</eSCRIBE_x0020_Meeting_x0020_Type>
    <LegislativeItem xmlns="http://schemas.microsoft.com/sharepoint/v3" xsi:nil="true"/>
    <Sponsor xmlns="http://schemas.microsoft.com/sharepoint/v3">
      <UserInfo>
        <DisplayName>Anne Taylor Scott;#171;#Rob Franklin</DisplayName>
        <AccountId>311</AccountId>
        <AccountType/>
      </UserInfo>
    </Sponsor>
    <Document_x0020_Description_x0020_FR xmlns="http://schemas.microsoft.com/sharepoint/v3" xsi:nil="true"/>
    <RequestedBy xmlns="http://schemas.microsoft.com/sharepoint/v3" xsi:nil="true"/>
    <CustomPermissions xmlns="http://schemas.microsoft.com/sharepoint/v3" xsi:nil="true"/>
    <MapParcelOwner xmlns="http://schemas.microsoft.com/sharepoint/v3" xsi:nil="true"/>
    <Recommendation xmlns="http://schemas.microsoft.com/sharepoint/v3" xsi:nil="true"/>
    <Closed_x0020_Description_x0020_FR xmlns="http://schemas.microsoft.com/sharepoint/v3" xsi:nil="true"/>
    <LegislativeSponsors xmlns="http://schemas.microsoft.com/sharepoint/v3">
      <UserInfo>
        <DisplayName/>
        <AccountId xsi:nil="true"/>
        <AccountType/>
      </UserInfo>
    </LegislativeSponsors>
    <Document_x0020_Description xmlns="http://schemas.microsoft.com/sharepoint/v3" xsi:nil="true"/>
    <Pending_x0020_Late_x0020_Approval xmlns="http://schemas.microsoft.com/sharepoint/v3">false</Pending_x0020_Late_x0020_Approval>
    <ConfidentialReason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3722-1972-4E7A-BDB1-ECF854148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332a2f-ccc8-4c51-ae75-91c3d59ef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ADC42-D231-43AB-945C-B343C9D2E50D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f332a2f-ccc8-4c51-ae75-91c3d59efab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B25841-8FE7-44B5-A56F-15B5C627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Zoning By-law Amendment, Tribute (Cobourg) Limited - Cobourg Trails Subdivision – Phases 2 to 7</vt:lpstr>
    </vt:vector>
  </TitlesOfParts>
  <Company> 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Zoning By-law Amendment, Tribute (Cobourg) Limited - Cobourg Trails Subdivision – Phases 2 to 7</dc:title>
  <dc:subject/>
  <dc:creator>Robyn Bonneau</dc:creator>
  <cp:keywords/>
  <dc:description/>
  <cp:lastModifiedBy>Kaveen Fernando</cp:lastModifiedBy>
  <cp:revision>2</cp:revision>
  <cp:lastPrinted>2022-02-03T17:17:00Z</cp:lastPrinted>
  <dcterms:created xsi:type="dcterms:W3CDTF">2022-02-18T14:41:00Z</dcterms:created>
  <dcterms:modified xsi:type="dcterms:W3CDTF">2022-02-18T14:41:00Z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0x010100658619C53A8A417DAE26FD517B363A2F0039D43DDF53070B4BB314CCECF5E0A275008A64E1E7330BEC4C8780E1E44A0E5148</vt:lpwstr>
  </property>
  <property fmtid="{D5CDD505-2E9C-101B-9397-08002B2CF9AE}" pid="3" name="Is Confidential">
    <vt:bool>false</vt:bool>
  </property>
  <property fmtid="{D5CDD505-2E9C-101B-9397-08002B2CF9AE}" pid="4" name="Contributor Comments">
    <vt:lpwstr>No Comments</vt:lpwstr>
  </property>
  <property fmtid="{D5CDD505-2E9C-101B-9397-08002B2CF9AE}" pid="5" name="eSCRIBE Meeting Date">
    <vt:lpwstr>CofW_Feb14_2022</vt:lpwstr>
  </property>
  <property fmtid="{D5CDD505-2E9C-101B-9397-08002B2CF9AE}" pid="6" name="SupportingDocuments">
    <vt:bool>true</vt:bool>
  </property>
  <property fmtid="{D5CDD505-2E9C-101B-9397-08002B2CF9AE}" pid="7" name="eSCRIBE Document Status">
    <vt:lpwstr>Added</vt:lpwstr>
  </property>
  <property fmtid="{D5CDD505-2E9C-101B-9397-08002B2CF9AE}" pid="8" name="CategoryId">
    <vt:r8>119</vt:r8>
  </property>
  <property fmtid="{D5CDD505-2E9C-101B-9397-08002B2CF9AE}" pid="9" name="SignaturePages">
    <vt:bool>false</vt:bool>
  </property>
</Properties>
</file>