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95" w:rsidRDefault="00222C95" w:rsidP="00222C95">
      <w:r>
        <w:rPr>
          <w:noProof/>
          <w:lang w:eastAsia="en-CA"/>
        </w:rPr>
        <w:drawing>
          <wp:anchor distT="0" distB="0" distL="114300" distR="114300" simplePos="0" relativeHeight="251659264" behindDoc="1" locked="0" layoutInCell="1" allowOverlap="1">
            <wp:simplePos x="0" y="0"/>
            <wp:positionH relativeFrom="margin">
              <wp:align>center</wp:align>
            </wp:positionH>
            <wp:positionV relativeFrom="paragraph">
              <wp:posOffset>-365760</wp:posOffset>
            </wp:positionV>
            <wp:extent cx="1059180" cy="1059180"/>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pic:spPr>
                </pic:pic>
              </a:graphicData>
            </a:graphic>
            <wp14:sizeRelH relativeFrom="page">
              <wp14:pctWidth>0</wp14:pctWidth>
            </wp14:sizeRelH>
            <wp14:sizeRelV relativeFrom="page">
              <wp14:pctHeight>0</wp14:pctHeight>
            </wp14:sizeRelV>
          </wp:anchor>
        </w:drawing>
      </w:r>
      <w:r>
        <w:t>October 20, 2017</w:t>
      </w:r>
    </w:p>
    <w:p w:rsidR="00222C95" w:rsidRDefault="00222C95" w:rsidP="00222C95"/>
    <w:p w:rsidR="00222C95" w:rsidRDefault="00222C95" w:rsidP="00222C95">
      <w:r>
        <w:rPr>
          <w:u w:val="single"/>
        </w:rPr>
        <w:t>News Release</w:t>
      </w:r>
      <w:r>
        <w:br/>
      </w:r>
      <w:proofErr w:type="gramStart"/>
      <w:r>
        <w:t>For</w:t>
      </w:r>
      <w:proofErr w:type="gramEnd"/>
      <w:r>
        <w:t xml:space="preserve"> Immediate Release</w:t>
      </w:r>
    </w:p>
    <w:p w:rsidR="00222C95" w:rsidRDefault="00222C95" w:rsidP="00222C95">
      <w:pPr>
        <w:jc w:val="center"/>
        <w:rPr>
          <w:b/>
          <w:bCs/>
          <w:sz w:val="28"/>
          <w:szCs w:val="28"/>
        </w:rPr>
      </w:pPr>
      <w:r>
        <w:rPr>
          <w:b/>
          <w:bCs/>
          <w:sz w:val="28"/>
          <w:szCs w:val="28"/>
        </w:rPr>
        <w:t>Downtown Cobourg Trick or Treat</w:t>
      </w:r>
    </w:p>
    <w:p w:rsidR="00222C95" w:rsidRDefault="00222C95" w:rsidP="00222C95">
      <w:pPr>
        <w:jc w:val="center"/>
        <w:rPr>
          <w:b/>
          <w:bCs/>
          <w:sz w:val="28"/>
          <w:szCs w:val="28"/>
        </w:rPr>
      </w:pPr>
    </w:p>
    <w:p w:rsidR="00222C95" w:rsidRDefault="00222C95" w:rsidP="00222C95">
      <w:pPr>
        <w:spacing w:after="240"/>
      </w:pPr>
      <w:r>
        <w:rPr>
          <w:b/>
          <w:bCs/>
        </w:rPr>
        <w:t>COBOURG, ON</w:t>
      </w:r>
      <w:r>
        <w:t xml:space="preserve"> – Young ghosts and goblins are invited to dress up in their favourite costumes and make their way along downtown Cobourg to Trick or Treat on the Street. On Saturday, October 28</w:t>
      </w:r>
      <w:r>
        <w:rPr>
          <w:vertAlign w:val="superscript"/>
        </w:rPr>
        <w:t>th</w:t>
      </w:r>
      <w:r>
        <w:t xml:space="preserve"> from 10AM to 12PM come downtown to celebrate the spookiest time of year with your local businesses.  </w:t>
      </w:r>
    </w:p>
    <w:p w:rsidR="00222C95" w:rsidRDefault="00222C95" w:rsidP="00222C95">
      <w:r>
        <w:t>During the event visit over 30 participating businesses for a Halloween experience downtown. Each participating business will be handing out candy to trick or treaters. Don’t be surprised to see some shop owners add to the atmosphere by dressing in costume too! Look for Trick or Treaters Welcome Here posters to know you’ve reached a candy stop.</w:t>
      </w:r>
    </w:p>
    <w:p w:rsidR="00222C95" w:rsidRDefault="00222C95" w:rsidP="00222C95"/>
    <w:p w:rsidR="00222C95" w:rsidRDefault="00222C95" w:rsidP="00222C95">
      <w:r>
        <w:t>“It is wonderful to have another opportunity to invite families and children to explore downtown, and visit stores they may not have before,” says Events and Communications Coordinator, Paige Montgomery. “It is even more exciting to see business owners getting into the spirit of things.”</w:t>
      </w:r>
    </w:p>
    <w:p w:rsidR="00222C95" w:rsidRDefault="00222C95" w:rsidP="00222C95"/>
    <w:p w:rsidR="00222C95" w:rsidRDefault="00222C95" w:rsidP="00222C95">
      <w:r>
        <w:t>Event Details and Safety Reminders:</w:t>
      </w:r>
    </w:p>
    <w:p w:rsidR="00222C95" w:rsidRDefault="00222C95" w:rsidP="00222C95">
      <w:pPr>
        <w:pStyle w:val="ListParagraph"/>
        <w:numPr>
          <w:ilvl w:val="0"/>
          <w:numId w:val="7"/>
        </w:numPr>
      </w:pPr>
      <w:r>
        <w:t xml:space="preserve">Saturday, October 28, 2017 from 10AM to 12PM </w:t>
      </w:r>
    </w:p>
    <w:p w:rsidR="00222C95" w:rsidRDefault="00222C95" w:rsidP="00222C95">
      <w:pPr>
        <w:pStyle w:val="ListParagraph"/>
        <w:numPr>
          <w:ilvl w:val="0"/>
          <w:numId w:val="7"/>
        </w:numPr>
      </w:pPr>
      <w:r>
        <w:t>Over 30 participating businesses</w:t>
      </w:r>
    </w:p>
    <w:p w:rsidR="00222C95" w:rsidRDefault="00222C95" w:rsidP="00222C95">
      <w:pPr>
        <w:pStyle w:val="ListParagraph"/>
        <w:numPr>
          <w:ilvl w:val="0"/>
          <w:numId w:val="7"/>
        </w:numPr>
      </w:pPr>
      <w:r>
        <w:t>The event is brought to you by your local downtown merchants</w:t>
      </w:r>
    </w:p>
    <w:p w:rsidR="00222C95" w:rsidRDefault="00222C95" w:rsidP="00222C95">
      <w:pPr>
        <w:pStyle w:val="ListParagraph"/>
        <w:numPr>
          <w:ilvl w:val="0"/>
          <w:numId w:val="7"/>
        </w:numPr>
      </w:pPr>
      <w:r>
        <w:t>The event is while supplies last at each participating business</w:t>
      </w:r>
    </w:p>
    <w:p w:rsidR="00222C95" w:rsidRDefault="00222C95" w:rsidP="00222C95">
      <w:pPr>
        <w:pStyle w:val="ListParagraph"/>
        <w:numPr>
          <w:ilvl w:val="0"/>
          <w:numId w:val="7"/>
        </w:numPr>
      </w:pPr>
      <w:r>
        <w:t>Partnering with Shoppers Drug Mart, all DBIA members receive 20% off Halloween candy</w:t>
      </w:r>
    </w:p>
    <w:p w:rsidR="00222C95" w:rsidRDefault="00222C95" w:rsidP="00222C95">
      <w:pPr>
        <w:pStyle w:val="ListParagraph"/>
        <w:numPr>
          <w:ilvl w:val="0"/>
          <w:numId w:val="7"/>
        </w:numPr>
      </w:pPr>
      <w:r>
        <w:t xml:space="preserve">This is a free event that runs rain or shine </w:t>
      </w:r>
    </w:p>
    <w:p w:rsidR="00222C95" w:rsidRDefault="00222C95" w:rsidP="00222C95">
      <w:pPr>
        <w:pStyle w:val="ListParagraph"/>
        <w:numPr>
          <w:ilvl w:val="0"/>
          <w:numId w:val="7"/>
        </w:numPr>
      </w:pPr>
      <w:r>
        <w:t>Children should be accompanied by an adult into stores and on the street while they trick-or-treat</w:t>
      </w:r>
    </w:p>
    <w:p w:rsidR="00222C95" w:rsidRDefault="00222C95" w:rsidP="00222C95">
      <w:pPr>
        <w:pStyle w:val="ListParagraph"/>
        <w:numPr>
          <w:ilvl w:val="0"/>
          <w:numId w:val="7"/>
        </w:numPr>
      </w:pPr>
      <w:r>
        <w:t>Supervise children when crossing the road, and remind children to always stop and look both ways before crossing</w:t>
      </w:r>
    </w:p>
    <w:p w:rsidR="00222C95" w:rsidRDefault="00222C95" w:rsidP="00222C95">
      <w:pPr>
        <w:pStyle w:val="ListParagraph"/>
        <w:numPr>
          <w:ilvl w:val="0"/>
          <w:numId w:val="7"/>
        </w:numPr>
      </w:pPr>
      <w:r>
        <w:t>Children should always use sidewalks and not the streets for walking</w:t>
      </w:r>
    </w:p>
    <w:p w:rsidR="00222C95" w:rsidRDefault="00222C95" w:rsidP="00222C95">
      <w:pPr>
        <w:pStyle w:val="ListParagraph"/>
        <w:numPr>
          <w:ilvl w:val="0"/>
          <w:numId w:val="7"/>
        </w:numPr>
      </w:pPr>
      <w:r>
        <w:t>Do one side of the street at a time. Routes starting at the Town Hall will be posted</w:t>
      </w:r>
    </w:p>
    <w:p w:rsidR="00222C95" w:rsidRDefault="00222C95" w:rsidP="00222C95">
      <w:pPr>
        <w:pStyle w:val="ListParagraph"/>
        <w:numPr>
          <w:ilvl w:val="0"/>
          <w:numId w:val="7"/>
        </w:numPr>
      </w:pPr>
      <w:r>
        <w:t>Ensure your child dresses for the weather</w:t>
      </w:r>
    </w:p>
    <w:p w:rsidR="00222C95" w:rsidRDefault="00222C95" w:rsidP="00222C95">
      <w:pPr>
        <w:pStyle w:val="ListParagraph"/>
      </w:pPr>
    </w:p>
    <w:p w:rsidR="00222C95" w:rsidRDefault="00222C95" w:rsidP="00222C95">
      <w:pPr>
        <w:spacing w:after="240"/>
      </w:pPr>
      <w:r>
        <w:t xml:space="preserve">For more information, and a complete list of the 2017 Calendar of Events in Downtown Cobourg, visit </w:t>
      </w:r>
      <w:hyperlink r:id="rId7" w:history="1">
        <w:r>
          <w:rPr>
            <w:rStyle w:val="Hyperlink"/>
          </w:rPr>
          <w:t>www.downtowncobourg.ca</w:t>
        </w:r>
      </w:hyperlink>
      <w:r>
        <w:t xml:space="preserve">. </w:t>
      </w:r>
    </w:p>
    <w:p w:rsidR="00222C95" w:rsidRDefault="00222C95" w:rsidP="00222C95">
      <w:pPr>
        <w:jc w:val="center"/>
      </w:pPr>
      <w:r>
        <w:t>-30-</w:t>
      </w:r>
    </w:p>
    <w:p w:rsidR="00222C95" w:rsidRDefault="00222C95" w:rsidP="00222C95"/>
    <w:p w:rsidR="003A3822" w:rsidRDefault="003A3822" w:rsidP="003A3822">
      <w:pPr>
        <w:pStyle w:val="Body"/>
      </w:pPr>
      <w:bookmarkStart w:id="0" w:name="_GoBack"/>
      <w:bookmarkEnd w:id="0"/>
    </w:p>
    <w:p w:rsidR="003A3822" w:rsidRDefault="003A3822" w:rsidP="003A3822">
      <w:pPr>
        <w:pStyle w:val="Body"/>
      </w:pPr>
      <w:r>
        <w:rPr>
          <w:lang w:val="en-US"/>
        </w:rPr>
        <w:t>For more information, please contact:</w:t>
      </w:r>
    </w:p>
    <w:p w:rsidR="003A3822" w:rsidRDefault="003A3822" w:rsidP="003A3822">
      <w:pPr>
        <w:pStyle w:val="Body"/>
      </w:pPr>
      <w:r>
        <w:rPr>
          <w:lang w:val="en-US"/>
        </w:rPr>
        <w:t xml:space="preserve">Paige Montgomery, Events &amp; Communications Coordinator </w:t>
      </w:r>
    </w:p>
    <w:p w:rsidR="003A3822" w:rsidRDefault="003A3822" w:rsidP="003A3822">
      <w:pPr>
        <w:pStyle w:val="Body"/>
      </w:pPr>
      <w:r>
        <w:rPr>
          <w:lang w:val="en-US"/>
        </w:rPr>
        <w:t>Cobourg Downtown Business Improvement Area (DBIA)</w:t>
      </w:r>
    </w:p>
    <w:p w:rsidR="00FD57CD" w:rsidRPr="003A3822" w:rsidRDefault="003A3822" w:rsidP="003A3822">
      <w:pPr>
        <w:pStyle w:val="Body"/>
        <w:rPr>
          <w:lang w:val="en-US"/>
        </w:rPr>
      </w:pPr>
      <w:hyperlink r:id="rId8" w:history="1">
        <w:r>
          <w:rPr>
            <w:rStyle w:val="Hyperlink0"/>
            <w:b/>
            <w:bCs/>
            <w:lang w:val="en-US"/>
          </w:rPr>
          <w:t>dbia@downtowncobourg.ca</w:t>
        </w:r>
      </w:hyperlink>
      <w:r>
        <w:rPr>
          <w:lang w:val="en-US"/>
        </w:rPr>
        <w:t xml:space="preserve"> | (905) 377-8024</w:t>
      </w:r>
    </w:p>
    <w:sectPr w:rsidR="00FD57CD" w:rsidRPr="003A38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A38"/>
    <w:multiLevelType w:val="hybridMultilevel"/>
    <w:tmpl w:val="0050614E"/>
    <w:numStyleLink w:val="NoteTaking"/>
  </w:abstractNum>
  <w:abstractNum w:abstractNumId="1">
    <w:nsid w:val="05820EBB"/>
    <w:multiLevelType w:val="hybridMultilevel"/>
    <w:tmpl w:val="B64C12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166D1014"/>
    <w:multiLevelType w:val="hybridMultilevel"/>
    <w:tmpl w:val="07C8F4C4"/>
    <w:styleLink w:val="Bullet"/>
    <w:lvl w:ilvl="0" w:tplc="BB427250">
      <w:start w:val="1"/>
      <w:numFmt w:val="bullet"/>
      <w:lvlText w:val="•"/>
      <w:lvlJc w:val="left"/>
      <w:pPr>
        <w:ind w:left="19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1" w:tplc="001A66BE">
      <w:start w:val="1"/>
      <w:numFmt w:val="bullet"/>
      <w:lvlText w:val="•"/>
      <w:lvlJc w:val="left"/>
      <w:pPr>
        <w:ind w:left="37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2" w:tplc="2036FB70">
      <w:start w:val="1"/>
      <w:numFmt w:val="bullet"/>
      <w:lvlText w:val="•"/>
      <w:lvlJc w:val="left"/>
      <w:pPr>
        <w:ind w:left="55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3" w:tplc="AEF6B1BE">
      <w:start w:val="1"/>
      <w:numFmt w:val="bullet"/>
      <w:lvlText w:val="•"/>
      <w:lvlJc w:val="left"/>
      <w:pPr>
        <w:ind w:left="73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4" w:tplc="38707536">
      <w:start w:val="1"/>
      <w:numFmt w:val="bullet"/>
      <w:lvlText w:val="•"/>
      <w:lvlJc w:val="left"/>
      <w:pPr>
        <w:ind w:left="91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5" w:tplc="116E1F3A">
      <w:start w:val="1"/>
      <w:numFmt w:val="bullet"/>
      <w:lvlText w:val="•"/>
      <w:lvlJc w:val="left"/>
      <w:pPr>
        <w:ind w:left="109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6" w:tplc="3EEA1D68">
      <w:start w:val="1"/>
      <w:numFmt w:val="bullet"/>
      <w:lvlText w:val="•"/>
      <w:lvlJc w:val="left"/>
      <w:pPr>
        <w:ind w:left="127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7" w:tplc="74A209F4">
      <w:start w:val="1"/>
      <w:numFmt w:val="bullet"/>
      <w:lvlText w:val="•"/>
      <w:lvlJc w:val="left"/>
      <w:pPr>
        <w:ind w:left="145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lvl w:ilvl="8" w:tplc="3FF89494">
      <w:start w:val="1"/>
      <w:numFmt w:val="bullet"/>
      <w:lvlText w:val="•"/>
      <w:lvlJc w:val="left"/>
      <w:pPr>
        <w:ind w:left="1636" w:hanging="196"/>
      </w:pPr>
      <w:rPr>
        <w:rFonts w:hAnsi="Arial Unicode MS"/>
        <w:b/>
        <w:bC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3">
    <w:nsid w:val="2DAC6442"/>
    <w:multiLevelType w:val="hybridMultilevel"/>
    <w:tmpl w:val="0050614E"/>
    <w:styleLink w:val="NoteTaking"/>
    <w:lvl w:ilvl="0" w:tplc="5560BDF4">
      <w:start w:val="1"/>
      <w:numFmt w:val="bullet"/>
      <w:lvlText w:val="-"/>
      <w:lvlJc w:val="left"/>
      <w:pPr>
        <w:ind w:left="240" w:hanging="240"/>
      </w:pPr>
      <w:rPr>
        <w:rFonts w:hAnsi="Arial Unicode MS"/>
        <w:b/>
        <w:bC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 w:ilvl="1" w:tplc="AF3E6DB2">
      <w:start w:val="1"/>
      <w:numFmt w:val="bullet"/>
      <w:lvlText w:val="•"/>
      <w:lvlJc w:val="left"/>
      <w:pPr>
        <w:ind w:left="460" w:hanging="220"/>
      </w:pPr>
      <w:rPr>
        <w:rFonts w:hAnsi="Arial Unicode MS"/>
        <w:b/>
        <w:bC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B136EA28">
      <w:start w:val="1"/>
      <w:numFmt w:val="bullet"/>
      <w:lvlText w:val="-"/>
      <w:lvlJc w:val="left"/>
      <w:pPr>
        <w:ind w:left="700" w:hanging="220"/>
      </w:pPr>
      <w:rPr>
        <w:rFonts w:hAnsi="Arial Unicode MS"/>
        <w:b/>
        <w:bC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 w:ilvl="3" w:tplc="868E8D14">
      <w:start w:val="1"/>
      <w:numFmt w:val="bullet"/>
      <w:lvlText w:val="•"/>
      <w:lvlJc w:val="left"/>
      <w:pPr>
        <w:ind w:left="960" w:hanging="240"/>
      </w:pPr>
      <w:rPr>
        <w:rFonts w:hAnsi="Arial Unicode MS"/>
        <w:b/>
        <w:bC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BA529034">
      <w:start w:val="1"/>
      <w:numFmt w:val="bullet"/>
      <w:lvlText w:val="-"/>
      <w:lvlJc w:val="left"/>
      <w:pPr>
        <w:ind w:left="1200" w:hanging="240"/>
      </w:pPr>
      <w:rPr>
        <w:rFonts w:hAnsi="Arial Unicode MS"/>
        <w:b/>
        <w:bC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 w:ilvl="5" w:tplc="B268D802">
      <w:start w:val="1"/>
      <w:numFmt w:val="bullet"/>
      <w:lvlText w:val="•"/>
      <w:lvlJc w:val="left"/>
      <w:pPr>
        <w:ind w:left="1440" w:hanging="240"/>
      </w:pPr>
      <w:rPr>
        <w:rFonts w:hAnsi="Arial Unicode MS"/>
        <w:b/>
        <w:bC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61FEE666">
      <w:start w:val="1"/>
      <w:numFmt w:val="bullet"/>
      <w:lvlText w:val="-"/>
      <w:lvlJc w:val="left"/>
      <w:pPr>
        <w:ind w:left="1680" w:hanging="240"/>
      </w:pPr>
      <w:rPr>
        <w:rFonts w:hAnsi="Arial Unicode MS"/>
        <w:b/>
        <w:bC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lvl w:ilvl="7" w:tplc="92CC14A4">
      <w:start w:val="1"/>
      <w:numFmt w:val="bullet"/>
      <w:lvlText w:val="•"/>
      <w:lvlJc w:val="left"/>
      <w:pPr>
        <w:ind w:left="1920" w:hanging="240"/>
      </w:pPr>
      <w:rPr>
        <w:rFonts w:hAnsi="Arial Unicode MS"/>
        <w:b/>
        <w:bC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16B44254">
      <w:start w:val="1"/>
      <w:numFmt w:val="bullet"/>
      <w:lvlText w:val="-"/>
      <w:lvlJc w:val="left"/>
      <w:pPr>
        <w:ind w:left="2160" w:hanging="240"/>
      </w:pPr>
      <w:rPr>
        <w:rFonts w:hAnsi="Arial Unicode MS"/>
        <w:b/>
        <w:bCs/>
        <w:caps w:val="0"/>
        <w:smallCaps w:val="0"/>
        <w:strike w:val="0"/>
        <w:dstrike w:val="0"/>
        <w:outline w:val="0"/>
        <w:shadow w:val="0"/>
        <w:emboss w:val="0"/>
        <w:imprint w:val="0"/>
        <w:spacing w:val="0"/>
        <w:w w:val="100"/>
        <w:kern w:val="0"/>
        <w:position w:val="4"/>
        <w:sz w:val="29"/>
        <w:szCs w:val="29"/>
        <w:highlight w:val="none"/>
        <w:u w:val="none"/>
        <w:effect w:val="none"/>
        <w:vertAlign w:val="baseline"/>
      </w:rPr>
    </w:lvl>
  </w:abstractNum>
  <w:abstractNum w:abstractNumId="4">
    <w:nsid w:val="4C7909AD"/>
    <w:multiLevelType w:val="hybridMultilevel"/>
    <w:tmpl w:val="C9E4B1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62D71876"/>
    <w:multiLevelType w:val="hybridMultilevel"/>
    <w:tmpl w:val="2012A6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79823821"/>
    <w:multiLevelType w:val="hybridMultilevel"/>
    <w:tmpl w:val="07C8F4C4"/>
    <w:numStyleLink w:val="Bullet"/>
  </w:abstractNum>
  <w:num w:numId="1">
    <w:abstractNumId w:val="1"/>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3"/>
  </w:num>
  <w:num w:numId="6">
    <w:abstractNumId w:val="5"/>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74"/>
    <w:rsid w:val="00222C95"/>
    <w:rsid w:val="00250C74"/>
    <w:rsid w:val="003A3822"/>
    <w:rsid w:val="003D7528"/>
    <w:rsid w:val="007503F2"/>
    <w:rsid w:val="00DD4F26"/>
    <w:rsid w:val="00E607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C74"/>
    <w:rPr>
      <w:color w:val="0000FF"/>
      <w:u w:val="single"/>
    </w:rPr>
  </w:style>
  <w:style w:type="paragraph" w:styleId="ListParagraph">
    <w:name w:val="List Paragraph"/>
    <w:basedOn w:val="Normal"/>
    <w:uiPriority w:val="34"/>
    <w:qFormat/>
    <w:rsid w:val="00250C74"/>
    <w:pPr>
      <w:spacing w:after="160" w:line="252" w:lineRule="auto"/>
      <w:ind w:left="720"/>
      <w:contextualSpacing/>
    </w:pPr>
  </w:style>
  <w:style w:type="paragraph" w:customStyle="1" w:styleId="Body">
    <w:name w:val="Body"/>
    <w:basedOn w:val="Normal"/>
    <w:rsid w:val="00E6071F"/>
    <w:rPr>
      <w:rFonts w:ascii="Helvetica" w:hAnsi="Helvetica" w:cs="Times New Roman"/>
      <w:color w:val="000000"/>
      <w:lang w:eastAsia="en-CA"/>
    </w:rPr>
  </w:style>
  <w:style w:type="paragraph" w:customStyle="1" w:styleId="Default">
    <w:name w:val="Default"/>
    <w:basedOn w:val="Normal"/>
    <w:rsid w:val="00E6071F"/>
    <w:rPr>
      <w:rFonts w:ascii="Helvetica" w:hAnsi="Helvetica" w:cs="Times New Roman"/>
      <w:color w:val="000000"/>
      <w:lang w:eastAsia="en-CA"/>
    </w:rPr>
  </w:style>
  <w:style w:type="character" w:customStyle="1" w:styleId="Hyperlink0">
    <w:name w:val="Hyperlink.0"/>
    <w:basedOn w:val="DefaultParagraphFont"/>
    <w:rsid w:val="00E6071F"/>
    <w:rPr>
      <w:color w:val="0000FF"/>
      <w:u w:val="single"/>
    </w:rPr>
  </w:style>
  <w:style w:type="numbering" w:customStyle="1" w:styleId="Bullet">
    <w:name w:val="Bullet"/>
    <w:rsid w:val="00E6071F"/>
    <w:pPr>
      <w:numPr>
        <w:numId w:val="3"/>
      </w:numPr>
    </w:pPr>
  </w:style>
  <w:style w:type="numbering" w:customStyle="1" w:styleId="NoteTaking">
    <w:name w:val="Note Taking"/>
    <w:rsid w:val="00DD4F26"/>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C74"/>
    <w:rPr>
      <w:color w:val="0000FF"/>
      <w:u w:val="single"/>
    </w:rPr>
  </w:style>
  <w:style w:type="paragraph" w:styleId="ListParagraph">
    <w:name w:val="List Paragraph"/>
    <w:basedOn w:val="Normal"/>
    <w:uiPriority w:val="34"/>
    <w:qFormat/>
    <w:rsid w:val="00250C74"/>
    <w:pPr>
      <w:spacing w:after="160" w:line="252" w:lineRule="auto"/>
      <w:ind w:left="720"/>
      <w:contextualSpacing/>
    </w:pPr>
  </w:style>
  <w:style w:type="paragraph" w:customStyle="1" w:styleId="Body">
    <w:name w:val="Body"/>
    <w:basedOn w:val="Normal"/>
    <w:rsid w:val="00E6071F"/>
    <w:rPr>
      <w:rFonts w:ascii="Helvetica" w:hAnsi="Helvetica" w:cs="Times New Roman"/>
      <w:color w:val="000000"/>
      <w:lang w:eastAsia="en-CA"/>
    </w:rPr>
  </w:style>
  <w:style w:type="paragraph" w:customStyle="1" w:styleId="Default">
    <w:name w:val="Default"/>
    <w:basedOn w:val="Normal"/>
    <w:rsid w:val="00E6071F"/>
    <w:rPr>
      <w:rFonts w:ascii="Helvetica" w:hAnsi="Helvetica" w:cs="Times New Roman"/>
      <w:color w:val="000000"/>
      <w:lang w:eastAsia="en-CA"/>
    </w:rPr>
  </w:style>
  <w:style w:type="character" w:customStyle="1" w:styleId="Hyperlink0">
    <w:name w:val="Hyperlink.0"/>
    <w:basedOn w:val="DefaultParagraphFont"/>
    <w:rsid w:val="00E6071F"/>
    <w:rPr>
      <w:color w:val="0000FF"/>
      <w:u w:val="single"/>
    </w:rPr>
  </w:style>
  <w:style w:type="numbering" w:customStyle="1" w:styleId="Bullet">
    <w:name w:val="Bullet"/>
    <w:rsid w:val="00E6071F"/>
    <w:pPr>
      <w:numPr>
        <w:numId w:val="3"/>
      </w:numPr>
    </w:pPr>
  </w:style>
  <w:style w:type="numbering" w:customStyle="1" w:styleId="NoteTaking">
    <w:name w:val="Note Taking"/>
    <w:rsid w:val="00DD4F2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5923">
      <w:bodyDiv w:val="1"/>
      <w:marLeft w:val="0"/>
      <w:marRight w:val="0"/>
      <w:marTop w:val="0"/>
      <w:marBottom w:val="0"/>
      <w:divBdr>
        <w:top w:val="none" w:sz="0" w:space="0" w:color="auto"/>
        <w:left w:val="none" w:sz="0" w:space="0" w:color="auto"/>
        <w:bottom w:val="none" w:sz="0" w:space="0" w:color="auto"/>
        <w:right w:val="none" w:sz="0" w:space="0" w:color="auto"/>
      </w:divBdr>
    </w:div>
    <w:div w:id="290287321">
      <w:bodyDiv w:val="1"/>
      <w:marLeft w:val="0"/>
      <w:marRight w:val="0"/>
      <w:marTop w:val="0"/>
      <w:marBottom w:val="0"/>
      <w:divBdr>
        <w:top w:val="none" w:sz="0" w:space="0" w:color="auto"/>
        <w:left w:val="none" w:sz="0" w:space="0" w:color="auto"/>
        <w:bottom w:val="none" w:sz="0" w:space="0" w:color="auto"/>
        <w:right w:val="none" w:sz="0" w:space="0" w:color="auto"/>
      </w:divBdr>
    </w:div>
    <w:div w:id="666323428">
      <w:bodyDiv w:val="1"/>
      <w:marLeft w:val="0"/>
      <w:marRight w:val="0"/>
      <w:marTop w:val="0"/>
      <w:marBottom w:val="0"/>
      <w:divBdr>
        <w:top w:val="none" w:sz="0" w:space="0" w:color="auto"/>
        <w:left w:val="none" w:sz="0" w:space="0" w:color="auto"/>
        <w:bottom w:val="none" w:sz="0" w:space="0" w:color="auto"/>
        <w:right w:val="none" w:sz="0" w:space="0" w:color="auto"/>
      </w:divBdr>
    </w:div>
    <w:div w:id="1394236974">
      <w:bodyDiv w:val="1"/>
      <w:marLeft w:val="0"/>
      <w:marRight w:val="0"/>
      <w:marTop w:val="0"/>
      <w:marBottom w:val="0"/>
      <w:divBdr>
        <w:top w:val="none" w:sz="0" w:space="0" w:color="auto"/>
        <w:left w:val="none" w:sz="0" w:space="0" w:color="auto"/>
        <w:bottom w:val="none" w:sz="0" w:space="0" w:color="auto"/>
        <w:right w:val="none" w:sz="0" w:space="0" w:color="auto"/>
      </w:divBdr>
    </w:div>
    <w:div w:id="199938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ia@downtowncobourg.ca" TargetMode="External"/><Relationship Id="rId3" Type="http://schemas.microsoft.com/office/2007/relationships/stylesWithEffects" Target="stylesWithEffects.xml"/><Relationship Id="rId7" Type="http://schemas.openxmlformats.org/officeDocument/2006/relationships/hyperlink" Target="http://www.downtowncobourg.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DBIA PC</dc:creator>
  <cp:lastModifiedBy>DBIA PC</cp:lastModifiedBy>
  <cp:revision>2</cp:revision>
  <dcterms:created xsi:type="dcterms:W3CDTF">2018-03-23T21:41:00Z</dcterms:created>
  <dcterms:modified xsi:type="dcterms:W3CDTF">2018-03-23T21:41:00Z</dcterms:modified>
</cp:coreProperties>
</file>