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87" w:rsidRDefault="00B53887" w:rsidP="00B642C5"/>
    <w:p w:rsidR="00B53887" w:rsidRDefault="00B53887" w:rsidP="00B642C5"/>
    <w:p w:rsidR="00356B71" w:rsidRPr="00B642C5" w:rsidRDefault="00356B71" w:rsidP="00B642C5">
      <w:r w:rsidRPr="00B642C5">
        <w:rPr>
          <w:rFonts w:ascii="Times New Roman" w:hAnsi="Times New Roman" w:cs="Times New Roman"/>
          <w:noProof/>
          <w:lang w:eastAsia="en-CA"/>
        </w:rPr>
        <w:drawing>
          <wp:anchor distT="0" distB="0" distL="114300" distR="114300" simplePos="0" relativeHeight="251659264" behindDoc="1" locked="0" layoutInCell="1" allowOverlap="1" wp14:anchorId="4F57FCBA" wp14:editId="7D874568">
            <wp:simplePos x="0" y="0"/>
            <wp:positionH relativeFrom="margin">
              <wp:align>center</wp:align>
            </wp:positionH>
            <wp:positionV relativeFrom="paragraph">
              <wp:posOffset>-487680</wp:posOffset>
            </wp:positionV>
            <wp:extent cx="1059180" cy="10591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pic:spPr>
                </pic:pic>
              </a:graphicData>
            </a:graphic>
            <wp14:sizeRelH relativeFrom="page">
              <wp14:pctWidth>0</wp14:pctWidth>
            </wp14:sizeRelH>
            <wp14:sizeRelV relativeFrom="page">
              <wp14:pctHeight>0</wp14:pctHeight>
            </wp14:sizeRelV>
          </wp:anchor>
        </w:drawing>
      </w:r>
      <w:r w:rsidR="00851315">
        <w:t>February 22</w:t>
      </w:r>
      <w:bookmarkStart w:id="0" w:name="_GoBack"/>
      <w:bookmarkEnd w:id="0"/>
      <w:r w:rsidR="00932378">
        <w:t>, 2018</w:t>
      </w:r>
    </w:p>
    <w:p w:rsidR="00356B71" w:rsidRPr="00B642C5" w:rsidRDefault="00356B71">
      <w:pPr>
        <w:rPr>
          <w:u w:val="single"/>
        </w:rPr>
      </w:pPr>
      <w:r w:rsidRPr="00B642C5">
        <w:rPr>
          <w:u w:val="single"/>
        </w:rPr>
        <w:t xml:space="preserve">New release </w:t>
      </w:r>
      <w:r w:rsidR="00B642C5" w:rsidRPr="00B642C5">
        <w:rPr>
          <w:u w:val="single"/>
        </w:rPr>
        <w:br/>
      </w:r>
      <w:r w:rsidRPr="00B642C5">
        <w:t xml:space="preserve">For Immediate Release </w:t>
      </w:r>
    </w:p>
    <w:p w:rsidR="00356B71" w:rsidRPr="00B642C5" w:rsidRDefault="00346DBB" w:rsidP="00B642C5">
      <w:pPr>
        <w:jc w:val="center"/>
        <w:rPr>
          <w:b/>
          <w:sz w:val="24"/>
          <w:szCs w:val="28"/>
        </w:rPr>
      </w:pPr>
      <w:r>
        <w:rPr>
          <w:b/>
          <w:sz w:val="24"/>
          <w:szCs w:val="28"/>
        </w:rPr>
        <w:t>Grand Opening Celebration</w:t>
      </w:r>
    </w:p>
    <w:p w:rsidR="001A03CD" w:rsidRDefault="00356B71" w:rsidP="00346DBB">
      <w:r w:rsidRPr="00B642C5">
        <w:rPr>
          <w:b/>
          <w:szCs w:val="24"/>
        </w:rPr>
        <w:t>Cobourg, ON</w:t>
      </w:r>
      <w:r w:rsidR="00184A99">
        <w:rPr>
          <w:b/>
          <w:szCs w:val="24"/>
        </w:rPr>
        <w:t xml:space="preserve"> </w:t>
      </w:r>
      <w:r w:rsidRPr="00B642C5">
        <w:rPr>
          <w:b/>
          <w:szCs w:val="24"/>
        </w:rPr>
        <w:t>-</w:t>
      </w:r>
      <w:r w:rsidR="00B202BA" w:rsidRPr="00B642C5">
        <w:rPr>
          <w:b/>
          <w:szCs w:val="24"/>
        </w:rPr>
        <w:t xml:space="preserve"> </w:t>
      </w:r>
      <w:r w:rsidR="00346DBB">
        <w:t>Celebrate</w:t>
      </w:r>
      <w:r w:rsidR="00346DBB">
        <w:t xml:space="preserve"> four downtown businesses all under one roof </w:t>
      </w:r>
      <w:r w:rsidR="00346DBB">
        <w:t xml:space="preserve">at 47 King Street West. On Thursday, March 1 starting at 11:00 a.m. gather at Cobourg’s Buy and Sell </w:t>
      </w:r>
      <w:r w:rsidR="001A03CD">
        <w:t xml:space="preserve">for an afternoon of grand openings and anniversaries. </w:t>
      </w:r>
    </w:p>
    <w:p w:rsidR="00662A41" w:rsidRDefault="00662A41" w:rsidP="00346DBB">
      <w:r>
        <w:t>Join us for the</w:t>
      </w:r>
      <w:r w:rsidR="001A03CD">
        <w:t xml:space="preserve"> grand opening of WD Cyber Solutions, a computer service company owned by Kim Watkins and Steve James. The business opened this past January and is the newest addition to the location. Following the grand opening will be one-year anniversary celebrations for two bus</w:t>
      </w:r>
      <w:r>
        <w:t xml:space="preserve">inesses at 47 King Street West, </w:t>
      </w:r>
      <w:r w:rsidR="001A03CD">
        <w:t>Classic Coi</w:t>
      </w:r>
      <w:r>
        <w:t>ns &amp; Banknotes and Video Game C</w:t>
      </w:r>
      <w:r w:rsidR="001A03CD">
        <w:t>ity</w:t>
      </w:r>
      <w:r>
        <w:t xml:space="preserve">. </w:t>
      </w:r>
    </w:p>
    <w:p w:rsidR="00F66B76" w:rsidRDefault="00662A41" w:rsidP="00346DBB">
      <w:r>
        <w:t xml:space="preserve">Classic Coins &amp; Banknotes, owned by Paul Harding, specializes in Canadian colonial tokens and ancient coins. The business which opened last March does appraisals, buying and selling of Canadian, US, world coins and banknotes.  Danny </w:t>
      </w:r>
      <w:proofErr w:type="spellStart"/>
      <w:r>
        <w:t>Sampadro</w:t>
      </w:r>
      <w:proofErr w:type="spellEnd"/>
      <w:r>
        <w:t xml:space="preserve"> is also celebrating his one-year business</w:t>
      </w:r>
      <w:r w:rsidR="00F66B76">
        <w:t xml:space="preserve"> anniversary for</w:t>
      </w:r>
      <w:r>
        <w:t xml:space="preserve"> Video Game City</w:t>
      </w:r>
      <w:r w:rsidR="00F66B76">
        <w:t xml:space="preserve">. The business which opened last February specializes in vintage video games and collectables. </w:t>
      </w:r>
    </w:p>
    <w:p w:rsidR="00F66B76" w:rsidRDefault="00F66B76" w:rsidP="00346DBB">
      <w:r>
        <w:t xml:space="preserve">Wrapping up the afternoon of grand openings and anniversaries is Cobourg’s </w:t>
      </w:r>
      <w:r w:rsidR="00584568">
        <w:t>Buy and Sell. Owner Adam Bureau</w:t>
      </w:r>
      <w:r>
        <w:t xml:space="preserve"> is celebrating 10 years of business i</w:t>
      </w:r>
      <w:r w:rsidR="00F40436">
        <w:t>n Downtown Cobourg.</w:t>
      </w:r>
      <w:r w:rsidR="008538BA">
        <w:t xml:space="preserve"> The pawn shop which hosts the other 3 businesses in </w:t>
      </w:r>
      <w:r w:rsidR="00540AB2">
        <w:t>store</w:t>
      </w:r>
      <w:r w:rsidR="008538BA">
        <w:t xml:space="preserve"> plans to celebrate together with live music by Mike Kelly, catering from The Rustic Bean Coffee Co. and raffle prizes.</w:t>
      </w:r>
    </w:p>
    <w:p w:rsidR="00346DBB" w:rsidRDefault="00F66B76" w:rsidP="00BF7194">
      <w:r>
        <w:t xml:space="preserve">After a decade </w:t>
      </w:r>
      <w:r w:rsidR="008538BA">
        <w:t xml:space="preserve">in business downtown come show support to Cobourg’s Buy and Sell, ring in the year with Classic Coins &amp; Banknotes and Video Game City, and welcome WD Cyber Solutions. </w:t>
      </w:r>
      <w:r>
        <w:t xml:space="preserve"> </w:t>
      </w:r>
      <w:r w:rsidR="00346DBB" w:rsidRPr="00346DBB">
        <w:t>We hope to see you there!</w:t>
      </w:r>
    </w:p>
    <w:p w:rsidR="00BF7194" w:rsidRPr="00B642C5" w:rsidRDefault="00BF7194" w:rsidP="00BF7194">
      <w:pPr>
        <w:rPr>
          <w:szCs w:val="24"/>
        </w:rPr>
      </w:pPr>
      <w:r w:rsidRPr="00B642C5">
        <w:rPr>
          <w:szCs w:val="24"/>
        </w:rPr>
        <w:t>For more information,</w:t>
      </w:r>
      <w:r w:rsidR="00FB7604">
        <w:rPr>
          <w:szCs w:val="24"/>
        </w:rPr>
        <w:t xml:space="preserve"> and a complete list of the 2018</w:t>
      </w:r>
      <w:r w:rsidRPr="00B642C5">
        <w:rPr>
          <w:szCs w:val="24"/>
        </w:rPr>
        <w:t xml:space="preserve"> Calendar of Events in Downtown Cobourg, visit www.downtowncobourg.ca. </w:t>
      </w:r>
    </w:p>
    <w:p w:rsidR="007114A1" w:rsidRDefault="00BF7194" w:rsidP="00BF7194">
      <w:pPr>
        <w:pStyle w:val="ListParagraph"/>
        <w:jc w:val="center"/>
        <w:rPr>
          <w:szCs w:val="24"/>
        </w:rPr>
      </w:pPr>
      <w:r w:rsidRPr="00B642C5">
        <w:rPr>
          <w:szCs w:val="24"/>
        </w:rPr>
        <w:t>-30-</w:t>
      </w:r>
    </w:p>
    <w:p w:rsidR="00193549" w:rsidRDefault="00193549" w:rsidP="00BF7194">
      <w:pPr>
        <w:pStyle w:val="ListParagraph"/>
        <w:jc w:val="center"/>
        <w:rPr>
          <w:szCs w:val="24"/>
        </w:rPr>
      </w:pPr>
    </w:p>
    <w:p w:rsidR="00193549" w:rsidRPr="00193549" w:rsidRDefault="00193549" w:rsidP="00193549">
      <w:pPr>
        <w:rPr>
          <w:szCs w:val="24"/>
        </w:rPr>
      </w:pPr>
      <w:r w:rsidRPr="00193549">
        <w:rPr>
          <w:szCs w:val="24"/>
        </w:rPr>
        <w:t>For more information, please contact:</w:t>
      </w:r>
    </w:p>
    <w:p w:rsidR="00193549" w:rsidRPr="00193549" w:rsidRDefault="00193549" w:rsidP="00193549">
      <w:pPr>
        <w:rPr>
          <w:szCs w:val="24"/>
        </w:rPr>
      </w:pPr>
      <w:r w:rsidRPr="00193549">
        <w:rPr>
          <w:szCs w:val="24"/>
        </w:rPr>
        <w:t xml:space="preserve">Paige Montgomery, Events &amp; Communications Coordinator </w:t>
      </w:r>
      <w:r>
        <w:rPr>
          <w:szCs w:val="24"/>
        </w:rPr>
        <w:br/>
      </w:r>
      <w:r w:rsidRPr="00193549">
        <w:rPr>
          <w:szCs w:val="24"/>
        </w:rPr>
        <w:t>Cobourg Downtown Business Improvement Area (DBIA</w:t>
      </w:r>
      <w:proofErr w:type="gramStart"/>
      <w:r w:rsidRPr="00193549">
        <w:rPr>
          <w:szCs w:val="24"/>
        </w:rPr>
        <w:t>)</w:t>
      </w:r>
      <w:proofErr w:type="gramEnd"/>
      <w:r>
        <w:rPr>
          <w:szCs w:val="24"/>
        </w:rPr>
        <w:br/>
      </w:r>
      <w:r w:rsidRPr="00193549">
        <w:rPr>
          <w:szCs w:val="24"/>
        </w:rPr>
        <w:t>dbia@downtowncobourg.ca | (905) 377-8024</w:t>
      </w:r>
    </w:p>
    <w:p w:rsidR="00356B71" w:rsidRPr="00B53887" w:rsidRDefault="00356B71">
      <w:pPr>
        <w:rPr>
          <w:sz w:val="24"/>
          <w:szCs w:val="28"/>
          <w:u w:val="single"/>
        </w:rPr>
      </w:pPr>
    </w:p>
    <w:sectPr w:rsidR="00356B71" w:rsidRPr="00B538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F3A75"/>
    <w:multiLevelType w:val="hybridMultilevel"/>
    <w:tmpl w:val="C3C04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71"/>
    <w:rsid w:val="000B3386"/>
    <w:rsid w:val="00184A99"/>
    <w:rsid w:val="00193549"/>
    <w:rsid w:val="001A03CD"/>
    <w:rsid w:val="00263BA5"/>
    <w:rsid w:val="002A4C56"/>
    <w:rsid w:val="00346DBB"/>
    <w:rsid w:val="00356B71"/>
    <w:rsid w:val="00540AB2"/>
    <w:rsid w:val="00584568"/>
    <w:rsid w:val="00662A41"/>
    <w:rsid w:val="007114A1"/>
    <w:rsid w:val="00783AD4"/>
    <w:rsid w:val="007E199F"/>
    <w:rsid w:val="00851315"/>
    <w:rsid w:val="008538BA"/>
    <w:rsid w:val="00932378"/>
    <w:rsid w:val="00A762F1"/>
    <w:rsid w:val="00B04590"/>
    <w:rsid w:val="00B202BA"/>
    <w:rsid w:val="00B53887"/>
    <w:rsid w:val="00B642C5"/>
    <w:rsid w:val="00BF7194"/>
    <w:rsid w:val="00DE2B39"/>
    <w:rsid w:val="00F40436"/>
    <w:rsid w:val="00F43B1C"/>
    <w:rsid w:val="00F66B76"/>
    <w:rsid w:val="00FB7604"/>
    <w:rsid w:val="00FD2393"/>
    <w:rsid w:val="00FE63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DBIA PC</cp:lastModifiedBy>
  <cp:revision>4</cp:revision>
  <dcterms:created xsi:type="dcterms:W3CDTF">2018-02-22T21:51:00Z</dcterms:created>
  <dcterms:modified xsi:type="dcterms:W3CDTF">2018-02-22T21:58:00Z</dcterms:modified>
</cp:coreProperties>
</file>